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8D1F" w14:textId="77777777" w:rsidR="00351AE0" w:rsidRPr="00032AEB" w:rsidRDefault="00351AE0" w:rsidP="00351AE0">
      <w:pPr>
        <w:pStyle w:val="Heading2"/>
        <w:rPr>
          <w:rFonts w:ascii="Arial" w:hAnsi="Arial" w:cs="Arial"/>
          <w:b/>
          <w:bCs/>
          <w:caps/>
          <w:sz w:val="24"/>
          <w:szCs w:val="24"/>
        </w:rPr>
      </w:pPr>
      <w:bookmarkStart w:id="0" w:name="_Toc89834240"/>
      <w:bookmarkStart w:id="1" w:name="_Toc108410720"/>
      <w:bookmarkStart w:id="2" w:name="_Toc109441835"/>
      <w:r w:rsidRPr="00032AEB">
        <w:rPr>
          <w:rFonts w:ascii="Arial" w:hAnsi="Arial" w:cs="Arial"/>
          <w:b/>
          <w:bCs/>
          <w:caps/>
          <w:sz w:val="24"/>
          <w:szCs w:val="24"/>
        </w:rPr>
        <w:t xml:space="preserve">APPENDIX </w:t>
      </w:r>
      <w:r>
        <w:rPr>
          <w:rFonts w:ascii="Arial" w:hAnsi="Arial" w:cs="Arial"/>
          <w:b/>
          <w:bCs/>
          <w:caps/>
          <w:sz w:val="24"/>
          <w:szCs w:val="24"/>
        </w:rPr>
        <w:t>F</w:t>
      </w:r>
      <w:r w:rsidRPr="00032AEB">
        <w:rPr>
          <w:rFonts w:ascii="Arial" w:hAnsi="Arial" w:cs="Arial"/>
          <w:b/>
          <w:bCs/>
          <w:caps/>
          <w:sz w:val="24"/>
          <w:szCs w:val="24"/>
        </w:rPr>
        <w:t xml:space="preserve"> - SIGN GUIDELINES</w:t>
      </w:r>
      <w:bookmarkEnd w:id="0"/>
      <w:bookmarkEnd w:id="1"/>
      <w:bookmarkEnd w:id="2"/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59379808" w14:textId="77777777" w:rsidR="00351AE0" w:rsidRPr="00032AEB" w:rsidRDefault="00351AE0" w:rsidP="00351AE0">
      <w:pPr>
        <w:rPr>
          <w:rFonts w:ascii="Arial" w:hAnsi="Arial" w:cs="Arial"/>
          <w:b/>
          <w:bCs/>
          <w:sz w:val="24"/>
          <w:szCs w:val="24"/>
        </w:rPr>
      </w:pPr>
      <w:bookmarkStart w:id="3" w:name="_Toc88468977"/>
      <w:bookmarkStart w:id="4" w:name="_Toc85448319"/>
      <w:bookmarkStart w:id="5" w:name="_Toc85016154"/>
      <w:r w:rsidRPr="00032AEB">
        <w:rPr>
          <w:rFonts w:ascii="Arial" w:hAnsi="Arial" w:cs="Arial"/>
          <w:b/>
          <w:bCs/>
          <w:sz w:val="24"/>
          <w:szCs w:val="24"/>
        </w:rPr>
        <w:t>Types of Signs</w:t>
      </w:r>
      <w:bookmarkEnd w:id="3"/>
      <w:bookmarkEnd w:id="4"/>
      <w:bookmarkEnd w:id="5"/>
    </w:p>
    <w:p w14:paraId="44D04678" w14:textId="77777777" w:rsidR="00351AE0" w:rsidRDefault="00351AE0" w:rsidP="00351AE0">
      <w:pPr>
        <w:pStyle w:val="BodyText3"/>
        <w:tabs>
          <w:tab w:val="left" w:pos="360"/>
        </w:tabs>
        <w:textAlignment w:val="auto"/>
        <w:rPr>
          <w:sz w:val="24"/>
          <w:szCs w:val="24"/>
        </w:rPr>
      </w:pPr>
    </w:p>
    <w:p w14:paraId="052C4217" w14:textId="77777777" w:rsidR="00351AE0" w:rsidRPr="00032AEB" w:rsidRDefault="00351AE0" w:rsidP="00351AE0">
      <w:pPr>
        <w:pStyle w:val="BodyText3"/>
        <w:numPr>
          <w:ilvl w:val="0"/>
          <w:numId w:val="1"/>
        </w:numPr>
        <w:tabs>
          <w:tab w:val="left" w:pos="360"/>
        </w:tabs>
        <w:textAlignment w:val="auto"/>
        <w:rPr>
          <w:sz w:val="24"/>
          <w:szCs w:val="24"/>
        </w:rPr>
      </w:pPr>
      <w:r w:rsidRPr="00032AEB">
        <w:rPr>
          <w:sz w:val="24"/>
          <w:szCs w:val="24"/>
        </w:rPr>
        <w:t xml:space="preserve">A sign is required during construction.  </w:t>
      </w:r>
    </w:p>
    <w:p w14:paraId="0DF00D54" w14:textId="77777777" w:rsidR="00351AE0" w:rsidRPr="00871D44" w:rsidRDefault="00351AE0" w:rsidP="00351AE0">
      <w:pPr>
        <w:pStyle w:val="BodyText3"/>
        <w:numPr>
          <w:ilvl w:val="0"/>
          <w:numId w:val="1"/>
        </w:numPr>
        <w:tabs>
          <w:tab w:val="left" w:pos="360"/>
        </w:tabs>
        <w:textAlignment w:val="auto"/>
        <w:rPr>
          <w:sz w:val="24"/>
          <w:szCs w:val="24"/>
        </w:rPr>
      </w:pPr>
      <w:r w:rsidRPr="00871D44">
        <w:rPr>
          <w:sz w:val="24"/>
          <w:szCs w:val="24"/>
        </w:rPr>
        <w:t>A sign must be posted upon completion</w:t>
      </w:r>
      <w:r>
        <w:rPr>
          <w:sz w:val="24"/>
          <w:szCs w:val="24"/>
        </w:rPr>
        <w:t xml:space="preserve"> (1 &amp; 2 could be the same if sign durable)</w:t>
      </w:r>
    </w:p>
    <w:p w14:paraId="4D3BFFFE" w14:textId="77777777" w:rsidR="00351AE0" w:rsidRPr="00032AEB" w:rsidRDefault="00351AE0" w:rsidP="00351AE0">
      <w:pPr>
        <w:ind w:left="360"/>
        <w:jc w:val="both"/>
        <w:rPr>
          <w:rFonts w:ascii="Arial" w:hAnsi="Arial" w:cs="Arial"/>
          <w:sz w:val="24"/>
          <w:szCs w:val="24"/>
        </w:rPr>
      </w:pPr>
      <w:r w:rsidRPr="00871D44">
        <w:rPr>
          <w:rFonts w:ascii="Arial" w:hAnsi="Arial" w:cs="Arial"/>
          <w:sz w:val="24"/>
          <w:szCs w:val="24"/>
        </w:rPr>
        <w:t>All Grantees are required to post a sign at the pr</w:t>
      </w:r>
      <w:r w:rsidRPr="00032AEB">
        <w:rPr>
          <w:rFonts w:ascii="Arial" w:hAnsi="Arial" w:cs="Arial"/>
          <w:sz w:val="24"/>
          <w:szCs w:val="24"/>
        </w:rPr>
        <w:t xml:space="preserve">oject site.  The sign must be available for the final inspection of the </w:t>
      </w:r>
      <w:r>
        <w:rPr>
          <w:rFonts w:ascii="Arial" w:hAnsi="Arial" w:cs="Arial"/>
          <w:sz w:val="24"/>
          <w:szCs w:val="24"/>
        </w:rPr>
        <w:t>p</w:t>
      </w:r>
      <w:r w:rsidRPr="00032AEB">
        <w:rPr>
          <w:rFonts w:ascii="Arial" w:hAnsi="Arial" w:cs="Arial"/>
          <w:sz w:val="24"/>
          <w:szCs w:val="24"/>
        </w:rPr>
        <w:t>roject.  There is no minimum or maximum size other than the minimum size for the logo as long as the sign contains the required wording.</w:t>
      </w:r>
    </w:p>
    <w:p w14:paraId="11D8A11F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GridTable1Light"/>
        <w:tblpPr w:leftFromText="187" w:rightFromText="187" w:vertAnchor="text" w:horzAnchor="page" w:tblpX="5794" w:tblpY="56"/>
        <w:tblW w:w="5832" w:type="dxa"/>
        <w:tblBorders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832"/>
      </w:tblGrid>
      <w:tr w:rsidR="00351AE0" w:rsidRPr="00032AEB" w14:paraId="34216532" w14:textId="77777777" w:rsidTr="000A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2" w:type="dxa"/>
            <w:tcBorders>
              <w:bottom w:val="none" w:sz="0" w:space="0" w:color="auto"/>
            </w:tcBorders>
          </w:tcPr>
          <w:p w14:paraId="3EA9E0AD" w14:textId="77777777" w:rsidR="00351AE0" w:rsidRPr="000A219A" w:rsidRDefault="00351AE0" w:rsidP="005B69F9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6" w:name="_Toc88468978"/>
            <w:bookmarkStart w:id="7" w:name="_Toc85448320"/>
            <w:bookmarkStart w:id="8" w:name="_Toc85016155"/>
            <w:r w:rsidRPr="000A219A">
              <w:rPr>
                <w:b w:val="0"/>
                <w:bCs w:val="0"/>
                <w:sz w:val="20"/>
                <w:szCs w:val="20"/>
              </w:rPr>
              <w:t>Project Title/Description</w:t>
            </w:r>
          </w:p>
          <w:p w14:paraId="161D3274" w14:textId="77777777" w:rsidR="00351AE0" w:rsidRPr="000A219A" w:rsidRDefault="00351AE0" w:rsidP="005B69F9">
            <w:pPr>
              <w:pStyle w:val="BodyTextIndent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9254B4D" w14:textId="77777777" w:rsidR="00351AE0" w:rsidRPr="000A219A" w:rsidRDefault="00351AE0" w:rsidP="005B69F9">
            <w:pPr>
              <w:pStyle w:val="BodyTextIndent"/>
              <w:jc w:val="center"/>
              <w:rPr>
                <w:b w:val="0"/>
                <w:bCs w:val="0"/>
              </w:rPr>
            </w:pPr>
            <w:r w:rsidRPr="000A219A">
              <w:rPr>
                <w:b w:val="0"/>
                <w:bCs w:val="0"/>
                <w:sz w:val="20"/>
                <w:szCs w:val="20"/>
              </w:rPr>
              <w:t>Another Urban Greening project funded by Proposition 84 to Improve the Sustainability and Livability of California’s Communities</w:t>
            </w:r>
          </w:p>
          <w:p w14:paraId="26C6CDE6" w14:textId="77777777" w:rsidR="00351AE0" w:rsidRDefault="00351AE0" w:rsidP="005B69F9">
            <w:pPr>
              <w:rPr>
                <w:rFonts w:ascii="Arial" w:hAnsi="Arial" w:cs="Arial"/>
                <w:b w:val="0"/>
                <w:bCs w:val="0"/>
              </w:rPr>
            </w:pPr>
          </w:p>
          <w:p w14:paraId="33D5AD06" w14:textId="77777777" w:rsidR="00351AE0" w:rsidRDefault="00E574AE" w:rsidP="005B69F9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77A14CB" wp14:editId="21FB42C5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36195</wp:posOffset>
                  </wp:positionV>
                  <wp:extent cx="1238933" cy="1248869"/>
                  <wp:effectExtent l="0" t="0" r="0" b="8890"/>
                  <wp:wrapTight wrapText="bothSides">
                    <wp:wrapPolygon edited="0">
                      <wp:start x="0" y="0"/>
                      <wp:lineTo x="0" y="21424"/>
                      <wp:lineTo x="21257" y="21424"/>
                      <wp:lineTo x="21257" y="0"/>
                      <wp:lineTo x="0" y="0"/>
                    </wp:wrapPolygon>
                  </wp:wrapTight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33" cy="12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B8910" w14:textId="77777777" w:rsidR="00351AE0" w:rsidRDefault="00351AE0" w:rsidP="005B69F9">
            <w:pPr>
              <w:rPr>
                <w:rFonts w:ascii="Arial" w:hAnsi="Arial" w:cs="Arial"/>
                <w:b w:val="0"/>
                <w:bCs w:val="0"/>
              </w:rPr>
            </w:pPr>
          </w:p>
          <w:p w14:paraId="7DA5E208" w14:textId="77777777" w:rsidR="00351AE0" w:rsidRDefault="00351AE0" w:rsidP="005B69F9">
            <w:pPr>
              <w:rPr>
                <w:rFonts w:ascii="Arial" w:hAnsi="Arial" w:cs="Arial"/>
                <w:b w:val="0"/>
                <w:bCs w:val="0"/>
              </w:rPr>
            </w:pPr>
          </w:p>
          <w:p w14:paraId="5FDD4816" w14:textId="77777777" w:rsidR="00E574AE" w:rsidRDefault="00E574AE" w:rsidP="005B69F9">
            <w:pPr>
              <w:rPr>
                <w:rFonts w:ascii="Arial" w:hAnsi="Arial" w:cs="Arial"/>
                <w:b w:val="0"/>
                <w:bCs w:val="0"/>
              </w:rPr>
            </w:pPr>
          </w:p>
          <w:p w14:paraId="47236582" w14:textId="77777777" w:rsidR="00E574AE" w:rsidRDefault="00E574AE" w:rsidP="005B69F9">
            <w:pPr>
              <w:rPr>
                <w:rFonts w:ascii="Arial" w:hAnsi="Arial" w:cs="Arial"/>
                <w:b w:val="0"/>
                <w:bCs w:val="0"/>
              </w:rPr>
            </w:pPr>
          </w:p>
          <w:p w14:paraId="33FA0D2F" w14:textId="77777777" w:rsidR="00351AE0" w:rsidRPr="001E0B44" w:rsidRDefault="00E574AE" w:rsidP="005B69F9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GAVIN NEWSOM</w:t>
            </w:r>
            <w:r w:rsidR="00351AE0" w:rsidRPr="00EB7E4B">
              <w:rPr>
                <w:rFonts w:ascii="Arial" w:hAnsi="Arial" w:cs="Arial"/>
              </w:rPr>
              <w:t>,</w:t>
            </w:r>
            <w:r w:rsidR="00351AE0" w:rsidRPr="001E0B44">
              <w:rPr>
                <w:rFonts w:ascii="Arial" w:hAnsi="Arial" w:cs="Arial"/>
              </w:rPr>
              <w:t xml:space="preserve"> GOVERNOR</w:t>
            </w:r>
          </w:p>
          <w:p w14:paraId="1AD89F90" w14:textId="77777777" w:rsidR="00351AE0" w:rsidRPr="000A219A" w:rsidRDefault="00351AE0" w:rsidP="005B69F9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A219A">
              <w:rPr>
                <w:rFonts w:ascii="Arial" w:hAnsi="Arial" w:cs="Arial"/>
                <w:b w:val="0"/>
                <w:bCs w:val="0"/>
              </w:rPr>
              <w:t xml:space="preserve">Strategic Growth Council </w:t>
            </w:r>
            <w:r w:rsidRPr="000A219A">
              <w:rPr>
                <w:rFonts w:ascii="Arial" w:hAnsi="Arial" w:cs="Arial"/>
                <w:b w:val="0"/>
                <w:bCs w:val="0"/>
                <w:color w:val="FF0000"/>
              </w:rPr>
              <w:t xml:space="preserve">  </w:t>
            </w:r>
          </w:p>
          <w:p w14:paraId="036E28D7" w14:textId="77777777" w:rsidR="00351AE0" w:rsidRPr="001E0B44" w:rsidRDefault="00351AE0" w:rsidP="005B69F9">
            <w:pPr>
              <w:jc w:val="both"/>
            </w:pPr>
          </w:p>
        </w:tc>
      </w:tr>
    </w:tbl>
    <w:p w14:paraId="003405A3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</w:rPr>
      </w:pPr>
      <w:r w:rsidRPr="00032AEB">
        <w:rPr>
          <w:rFonts w:ascii="Arial" w:hAnsi="Arial" w:cs="Arial"/>
          <w:b/>
          <w:bCs/>
          <w:sz w:val="24"/>
          <w:szCs w:val="24"/>
        </w:rPr>
        <w:t>Language for Signs</w:t>
      </w:r>
      <w:bookmarkEnd w:id="6"/>
      <w:bookmarkEnd w:id="7"/>
      <w:bookmarkEnd w:id="8"/>
    </w:p>
    <w:p w14:paraId="66C8E2DA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1869" wp14:editId="352546B1">
                <wp:simplePos x="0" y="0"/>
                <wp:positionH relativeFrom="column">
                  <wp:posOffset>1455420</wp:posOffset>
                </wp:positionH>
                <wp:positionV relativeFrom="paragraph">
                  <wp:posOffset>261620</wp:posOffset>
                </wp:positionV>
                <wp:extent cx="1485900" cy="0"/>
                <wp:effectExtent l="19050" t="75565" r="28575" b="6731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D14" id="Straight Connector 1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20.6pt" to="231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" strokeweight="2.25pt">
                <v:stroke endarrow="block"/>
              </v:line>
            </w:pict>
          </mc:Fallback>
        </mc:AlternateContent>
      </w:r>
      <w:r w:rsidRPr="00032AEB">
        <w:rPr>
          <w:rFonts w:ascii="Arial" w:hAnsi="Arial" w:cs="Arial"/>
          <w:sz w:val="24"/>
          <w:szCs w:val="24"/>
        </w:rPr>
        <w:t xml:space="preserve">All signs will contain the following minimum language: </w:t>
      </w:r>
    </w:p>
    <w:p w14:paraId="43B3BE95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sz w:val="24"/>
          <w:szCs w:val="24"/>
        </w:rPr>
        <w:t xml:space="preserve">The name of the director of the local agency or other governing body may also be added. The sign may also include the names (and/or logos) of other partners, </w:t>
      </w:r>
      <w:r>
        <w:rPr>
          <w:rFonts w:ascii="Arial" w:hAnsi="Arial" w:cs="Arial"/>
          <w:sz w:val="24"/>
          <w:szCs w:val="24"/>
        </w:rPr>
        <w:t xml:space="preserve">funding </w:t>
      </w:r>
      <w:r w:rsidRPr="00032AEB">
        <w:rPr>
          <w:rFonts w:ascii="Arial" w:hAnsi="Arial" w:cs="Arial"/>
          <w:sz w:val="24"/>
          <w:szCs w:val="24"/>
        </w:rPr>
        <w:t>organizations, individuals and elected representatives.</w:t>
      </w:r>
    </w:p>
    <w:p w14:paraId="61A325E1" w14:textId="77777777" w:rsidR="00351AE0" w:rsidRPr="00032AEB" w:rsidRDefault="00351AE0" w:rsidP="00351AE0">
      <w:pPr>
        <w:jc w:val="both"/>
        <w:rPr>
          <w:rFonts w:ascii="Arial" w:hAnsi="Arial" w:cs="Arial"/>
          <w:sz w:val="16"/>
          <w:szCs w:val="16"/>
        </w:rPr>
      </w:pPr>
    </w:p>
    <w:p w14:paraId="4AF11B14" w14:textId="77777777" w:rsidR="00351AE0" w:rsidRPr="00032AEB" w:rsidRDefault="00351AE0" w:rsidP="00351AE0">
      <w:pPr>
        <w:jc w:val="both"/>
        <w:rPr>
          <w:rFonts w:ascii="Arial" w:hAnsi="Arial" w:cs="Arial"/>
          <w:b/>
          <w:sz w:val="24"/>
          <w:szCs w:val="24"/>
        </w:rPr>
      </w:pPr>
      <w:r w:rsidRPr="00032AEB">
        <w:rPr>
          <w:rFonts w:ascii="Arial" w:hAnsi="Arial" w:cs="Arial"/>
          <w:b/>
          <w:sz w:val="24"/>
          <w:szCs w:val="24"/>
        </w:rPr>
        <w:t xml:space="preserve">Logo </w:t>
      </w:r>
    </w:p>
    <w:p w14:paraId="1EA8AF26" w14:textId="77777777" w:rsidR="00351AE0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sz w:val="24"/>
          <w:szCs w:val="24"/>
        </w:rPr>
        <w:t xml:space="preserve">All signs must contain a universal logo for the </w:t>
      </w:r>
      <w:r>
        <w:rPr>
          <w:rFonts w:ascii="Arial" w:hAnsi="Arial" w:cs="Arial"/>
          <w:sz w:val="24"/>
          <w:szCs w:val="24"/>
        </w:rPr>
        <w:t xml:space="preserve">Resources </w:t>
      </w:r>
      <w:r w:rsidRPr="00032AEB">
        <w:rPr>
          <w:rFonts w:ascii="Arial" w:hAnsi="Arial" w:cs="Arial"/>
          <w:sz w:val="24"/>
          <w:szCs w:val="24"/>
        </w:rPr>
        <w:t xml:space="preserve">Bond Acts (see </w:t>
      </w:r>
      <w:r w:rsidRPr="00A64DCE">
        <w:rPr>
          <w:rFonts w:ascii="Arial" w:hAnsi="Arial" w:cs="Arial"/>
          <w:sz w:val="24"/>
          <w:szCs w:val="24"/>
        </w:rPr>
        <w:t>above).  The logo is available at</w:t>
      </w:r>
    </w:p>
    <w:p w14:paraId="48541953" w14:textId="77777777" w:rsidR="00351AE0" w:rsidRPr="00032AEB" w:rsidRDefault="00000000" w:rsidP="00351AE0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351AE0" w:rsidRPr="00D75843">
          <w:rPr>
            <w:rStyle w:val="Hyperlink"/>
            <w:rFonts w:ascii="Arial" w:hAnsi="Arial" w:cs="Arial"/>
            <w:sz w:val="24"/>
            <w:szCs w:val="24"/>
          </w:rPr>
          <w:t>http://www.resources.ca.gov/bonds_prop84 urbangreening.html</w:t>
        </w:r>
      </w:hyperlink>
      <w:r w:rsidR="00351AE0" w:rsidRPr="00032AEB">
        <w:rPr>
          <w:rFonts w:ascii="Arial" w:hAnsi="Arial" w:cs="Arial"/>
          <w:sz w:val="24"/>
          <w:szCs w:val="24"/>
        </w:rPr>
        <w:t xml:space="preserve">.  The logo must be mounted in an area to maximize visibility and durability.  Each side of the logo must be a minimum of </w:t>
      </w:r>
      <w:r w:rsidR="00351AE0">
        <w:rPr>
          <w:rFonts w:ascii="Arial" w:hAnsi="Arial" w:cs="Arial"/>
          <w:sz w:val="24"/>
          <w:szCs w:val="24"/>
        </w:rPr>
        <w:t>1</w:t>
      </w:r>
      <w:r w:rsidR="00351AE0" w:rsidRPr="00032AEB">
        <w:rPr>
          <w:rFonts w:ascii="Arial" w:hAnsi="Arial" w:cs="Arial"/>
          <w:sz w:val="24"/>
          <w:szCs w:val="24"/>
        </w:rPr>
        <w:t>’X</w:t>
      </w:r>
      <w:r w:rsidR="00351AE0">
        <w:rPr>
          <w:rFonts w:ascii="Arial" w:hAnsi="Arial" w:cs="Arial"/>
          <w:sz w:val="24"/>
          <w:szCs w:val="24"/>
        </w:rPr>
        <w:t>1</w:t>
      </w:r>
      <w:r w:rsidR="00351AE0" w:rsidRPr="00032AEB">
        <w:rPr>
          <w:rFonts w:ascii="Arial" w:hAnsi="Arial" w:cs="Arial"/>
          <w:sz w:val="24"/>
          <w:szCs w:val="24"/>
        </w:rPr>
        <w:t>’</w:t>
      </w:r>
      <w:r w:rsidR="00351AE0">
        <w:rPr>
          <w:rFonts w:ascii="Arial" w:hAnsi="Arial" w:cs="Arial"/>
          <w:sz w:val="24"/>
          <w:szCs w:val="24"/>
        </w:rPr>
        <w:t xml:space="preserve"> -- </w:t>
      </w:r>
      <w:r w:rsidR="00351AE0" w:rsidRPr="00032AEB">
        <w:rPr>
          <w:rFonts w:ascii="Arial" w:hAnsi="Arial" w:cs="Arial"/>
          <w:sz w:val="24"/>
          <w:szCs w:val="24"/>
        </w:rPr>
        <w:t xml:space="preserve">exceptions may be approved when appropriate.  </w:t>
      </w:r>
    </w:p>
    <w:p w14:paraId="5D5C5ACB" w14:textId="77777777" w:rsidR="00351AE0" w:rsidRPr="00032AEB" w:rsidRDefault="00351AE0" w:rsidP="00351AE0">
      <w:pPr>
        <w:jc w:val="both"/>
        <w:rPr>
          <w:rFonts w:ascii="Arial" w:hAnsi="Arial" w:cs="Arial"/>
          <w:b/>
          <w:sz w:val="16"/>
          <w:szCs w:val="16"/>
        </w:rPr>
      </w:pPr>
    </w:p>
    <w:p w14:paraId="3B140F30" w14:textId="77777777" w:rsidR="00351AE0" w:rsidRPr="00032AEB" w:rsidRDefault="00351AE0" w:rsidP="00351AE0">
      <w:pPr>
        <w:jc w:val="both"/>
        <w:rPr>
          <w:rFonts w:ascii="Arial" w:hAnsi="Arial" w:cs="Arial"/>
          <w:b/>
          <w:sz w:val="24"/>
          <w:szCs w:val="24"/>
        </w:rPr>
      </w:pPr>
      <w:r w:rsidRPr="00032AEB">
        <w:rPr>
          <w:rFonts w:ascii="Arial" w:hAnsi="Arial" w:cs="Arial"/>
          <w:b/>
          <w:sz w:val="24"/>
          <w:szCs w:val="24"/>
        </w:rPr>
        <w:t>Sign Construction</w:t>
      </w:r>
    </w:p>
    <w:p w14:paraId="0B977E6E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sz w:val="24"/>
          <w:szCs w:val="24"/>
        </w:rPr>
        <w:t>All materials used shall be durable and resistant to the elements and graffiti.  The California Department of Parks and Recreation and California Department of Transportation standards can be used as a guide for gauge of metal, quality of paints, mounting specifications, etc.</w:t>
      </w:r>
    </w:p>
    <w:p w14:paraId="4DD9FB35" w14:textId="77777777" w:rsidR="00351AE0" w:rsidRPr="00032AEB" w:rsidRDefault="00351AE0" w:rsidP="00351AE0">
      <w:pPr>
        <w:jc w:val="both"/>
        <w:rPr>
          <w:rFonts w:ascii="Arial" w:hAnsi="Arial" w:cs="Arial"/>
          <w:sz w:val="16"/>
          <w:szCs w:val="16"/>
        </w:rPr>
      </w:pPr>
      <w:r w:rsidRPr="00032AEB">
        <w:rPr>
          <w:rFonts w:ascii="Arial" w:hAnsi="Arial" w:cs="Arial"/>
          <w:sz w:val="24"/>
          <w:szCs w:val="24"/>
        </w:rPr>
        <w:t xml:space="preserve"> </w:t>
      </w:r>
    </w:p>
    <w:p w14:paraId="3E86F167" w14:textId="77777777" w:rsidR="00351AE0" w:rsidRPr="00032AEB" w:rsidRDefault="00351AE0" w:rsidP="00351AE0">
      <w:pPr>
        <w:jc w:val="both"/>
        <w:rPr>
          <w:rFonts w:ascii="Arial" w:hAnsi="Arial" w:cs="Arial"/>
          <w:b/>
          <w:sz w:val="24"/>
          <w:szCs w:val="24"/>
        </w:rPr>
      </w:pPr>
      <w:r w:rsidRPr="00032AEB">
        <w:rPr>
          <w:rFonts w:ascii="Arial" w:hAnsi="Arial" w:cs="Arial"/>
          <w:b/>
          <w:sz w:val="24"/>
          <w:szCs w:val="24"/>
        </w:rPr>
        <w:t>Sign Duration</w:t>
      </w:r>
    </w:p>
    <w:p w14:paraId="59E7CB64" w14:textId="77777777" w:rsidR="00351AE0" w:rsidRPr="00D10E40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D10E40">
        <w:rPr>
          <w:rFonts w:ascii="Arial" w:hAnsi="Arial" w:cs="Arial"/>
          <w:sz w:val="24"/>
          <w:szCs w:val="24"/>
        </w:rPr>
        <w:t xml:space="preserve">Project signs must be in place for a minimum of four (4) years from date of project completion. </w:t>
      </w:r>
    </w:p>
    <w:p w14:paraId="2C72A667" w14:textId="77777777" w:rsidR="00351AE0" w:rsidRPr="00032AEB" w:rsidRDefault="00351AE0" w:rsidP="00351AE0">
      <w:pPr>
        <w:pStyle w:val="Footer"/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4566868C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2AEB">
        <w:rPr>
          <w:rFonts w:ascii="Arial" w:hAnsi="Arial" w:cs="Arial"/>
          <w:b/>
          <w:bCs/>
          <w:sz w:val="24"/>
          <w:szCs w:val="24"/>
        </w:rPr>
        <w:t>Sign Cost</w:t>
      </w:r>
    </w:p>
    <w:p w14:paraId="09448D7E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sz w:val="24"/>
          <w:szCs w:val="24"/>
        </w:rPr>
        <w:t>The cost of the sign(s) is an eligible project cost.  More permanent signage is also encouraged (e.g.</w:t>
      </w:r>
      <w:r>
        <w:rPr>
          <w:rFonts w:ascii="Arial" w:hAnsi="Arial" w:cs="Arial"/>
          <w:sz w:val="24"/>
          <w:szCs w:val="24"/>
        </w:rPr>
        <w:t>,</w:t>
      </w:r>
      <w:r w:rsidRPr="00032AEB">
        <w:rPr>
          <w:rFonts w:ascii="Arial" w:hAnsi="Arial" w:cs="Arial"/>
          <w:sz w:val="24"/>
          <w:szCs w:val="24"/>
        </w:rPr>
        <w:t xml:space="preserve"> bronze memorials mounted in stone at trailheads, on structures, etc.).</w:t>
      </w:r>
    </w:p>
    <w:p w14:paraId="25F4CC14" w14:textId="77777777" w:rsidR="00351AE0" w:rsidRPr="00032AEB" w:rsidRDefault="00351AE0" w:rsidP="00351AE0">
      <w:pPr>
        <w:pStyle w:val="Footer"/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3B45E2AC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  <w:sz w:val="24"/>
        </w:rPr>
      </w:pPr>
      <w:r w:rsidRPr="00032AEB">
        <w:rPr>
          <w:rFonts w:ascii="Arial" w:hAnsi="Arial" w:cs="Arial"/>
          <w:b/>
          <w:bCs/>
          <w:sz w:val="24"/>
        </w:rPr>
        <w:t>Appropriateness of Signs</w:t>
      </w:r>
    </w:p>
    <w:p w14:paraId="0315BE4C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sz w:val="24"/>
          <w:szCs w:val="24"/>
        </w:rPr>
        <w:t xml:space="preserve">For projects where the required sign may be out of place or where </w:t>
      </w:r>
      <w:r>
        <w:rPr>
          <w:rFonts w:ascii="Arial" w:hAnsi="Arial" w:cs="Arial"/>
          <w:sz w:val="24"/>
          <w:szCs w:val="24"/>
        </w:rPr>
        <w:t>covered</w:t>
      </w:r>
      <w:r w:rsidRPr="00032AEB">
        <w:rPr>
          <w:rFonts w:ascii="Arial" w:hAnsi="Arial" w:cs="Arial"/>
          <w:sz w:val="24"/>
          <w:szCs w:val="24"/>
        </w:rPr>
        <w:t xml:space="preserve"> by local sign ordinances, the </w:t>
      </w:r>
      <w:r>
        <w:rPr>
          <w:rFonts w:ascii="Arial" w:hAnsi="Arial" w:cs="Arial"/>
          <w:sz w:val="24"/>
          <w:szCs w:val="24"/>
        </w:rPr>
        <w:t>g</w:t>
      </w:r>
      <w:r w:rsidRPr="00032AEB">
        <w:rPr>
          <w:rFonts w:ascii="Arial" w:hAnsi="Arial" w:cs="Arial"/>
          <w:sz w:val="24"/>
          <w:szCs w:val="24"/>
        </w:rPr>
        <w:t xml:space="preserve">rants </w:t>
      </w:r>
      <w:r>
        <w:rPr>
          <w:rFonts w:ascii="Arial" w:hAnsi="Arial" w:cs="Arial"/>
          <w:sz w:val="24"/>
          <w:szCs w:val="24"/>
        </w:rPr>
        <w:t>a</w:t>
      </w:r>
      <w:r w:rsidRPr="00032AEB">
        <w:rPr>
          <w:rFonts w:ascii="Arial" w:hAnsi="Arial" w:cs="Arial"/>
          <w:sz w:val="24"/>
          <w:szCs w:val="24"/>
        </w:rPr>
        <w:t xml:space="preserve">dministrator in consultation with the </w:t>
      </w:r>
      <w:r>
        <w:rPr>
          <w:rFonts w:ascii="Arial" w:hAnsi="Arial" w:cs="Arial"/>
          <w:sz w:val="24"/>
          <w:szCs w:val="24"/>
        </w:rPr>
        <w:t>g</w:t>
      </w:r>
      <w:r w:rsidRPr="00032AEB">
        <w:rPr>
          <w:rFonts w:ascii="Arial" w:hAnsi="Arial" w:cs="Arial"/>
          <w:sz w:val="24"/>
          <w:szCs w:val="24"/>
        </w:rPr>
        <w:t xml:space="preserve">rantee may authorize a sign that is appropriate to the </w:t>
      </w:r>
      <w:r>
        <w:rPr>
          <w:rFonts w:ascii="Arial" w:hAnsi="Arial" w:cs="Arial"/>
          <w:sz w:val="24"/>
          <w:szCs w:val="24"/>
        </w:rPr>
        <w:t>p</w:t>
      </w:r>
      <w:r w:rsidRPr="00032AEB">
        <w:rPr>
          <w:rFonts w:ascii="Arial" w:hAnsi="Arial" w:cs="Arial"/>
          <w:sz w:val="24"/>
          <w:szCs w:val="24"/>
        </w:rPr>
        <w:t xml:space="preserve">roject in question.  </w:t>
      </w:r>
    </w:p>
    <w:p w14:paraId="74322CF8" w14:textId="77777777" w:rsidR="00351AE0" w:rsidRPr="00032AEB" w:rsidRDefault="00351AE0" w:rsidP="00351AE0">
      <w:pPr>
        <w:jc w:val="both"/>
        <w:rPr>
          <w:rFonts w:ascii="Arial" w:hAnsi="Arial" w:cs="Arial"/>
          <w:sz w:val="16"/>
          <w:szCs w:val="16"/>
        </w:rPr>
      </w:pPr>
    </w:p>
    <w:p w14:paraId="43F40B40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</w:rPr>
      </w:pPr>
      <w:r w:rsidRPr="00032AEB">
        <w:rPr>
          <w:rFonts w:ascii="Arial" w:hAnsi="Arial" w:cs="Arial"/>
          <w:b/>
          <w:bCs/>
          <w:sz w:val="24"/>
          <w:szCs w:val="24"/>
        </w:rPr>
        <w:t>Signs on State Highways</w:t>
      </w:r>
    </w:p>
    <w:p w14:paraId="0460690D" w14:textId="77777777" w:rsidR="00351AE0" w:rsidRPr="00032AEB" w:rsidRDefault="00351AE0" w:rsidP="00351AE0">
      <w:pPr>
        <w:jc w:val="both"/>
      </w:pPr>
      <w:r w:rsidRPr="00032AEB">
        <w:rPr>
          <w:rFonts w:ascii="Arial" w:hAnsi="Arial" w:cs="Arial"/>
          <w:sz w:val="24"/>
          <w:szCs w:val="24"/>
        </w:rPr>
        <w:t xml:space="preserve">Signs placed within the state highway right-of-way may require a Caltrans encroachment permit. Contact your local Caltrans District Office early in the </w:t>
      </w:r>
      <w:r>
        <w:rPr>
          <w:rFonts w:ascii="Arial" w:hAnsi="Arial" w:cs="Arial"/>
          <w:sz w:val="24"/>
          <w:szCs w:val="24"/>
        </w:rPr>
        <w:t>p</w:t>
      </w:r>
      <w:r w:rsidRPr="00032AEB">
        <w:rPr>
          <w:rFonts w:ascii="Arial" w:hAnsi="Arial" w:cs="Arial"/>
          <w:sz w:val="24"/>
          <w:szCs w:val="24"/>
        </w:rPr>
        <w:t xml:space="preserve">lanning </w:t>
      </w:r>
      <w:r>
        <w:rPr>
          <w:rFonts w:ascii="Arial" w:hAnsi="Arial" w:cs="Arial"/>
          <w:sz w:val="24"/>
          <w:szCs w:val="24"/>
        </w:rPr>
        <w:t>process</w:t>
      </w:r>
      <w:r w:rsidRPr="00032AEB">
        <w:rPr>
          <w:rFonts w:ascii="Arial" w:hAnsi="Arial" w:cs="Arial"/>
          <w:sz w:val="24"/>
          <w:szCs w:val="24"/>
        </w:rPr>
        <w:t xml:space="preserve"> for more information.  You can find your local Caltrans District Office by visiting </w:t>
      </w:r>
      <w:hyperlink r:id="rId7" w:history="1">
        <w:r w:rsidRPr="00EF7F29">
          <w:rPr>
            <w:rStyle w:val="Hyperlink"/>
            <w:rFonts w:ascii="Arial" w:hAnsi="Arial" w:cs="Arial"/>
            <w:sz w:val="24"/>
            <w:szCs w:val="24"/>
          </w:rPr>
          <w:t>http://www.dot.ca.gov/localoffice.htm</w:t>
        </w:r>
      </w:hyperlink>
      <w:r w:rsidRPr="00A64DCE">
        <w:rPr>
          <w:rStyle w:val="Hyperlink"/>
          <w:rFonts w:ascii="Arial" w:hAnsi="Arial" w:cs="Arial"/>
          <w:sz w:val="24"/>
          <w:szCs w:val="24"/>
        </w:rPr>
        <w:t>.</w:t>
      </w:r>
    </w:p>
    <w:p w14:paraId="01AAC030" w14:textId="77777777" w:rsidR="00351AE0" w:rsidRPr="00032AEB" w:rsidRDefault="00351AE0" w:rsidP="00351AE0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E9BA837" w14:textId="77777777" w:rsidR="00351AE0" w:rsidRPr="00032AEB" w:rsidRDefault="00351AE0" w:rsidP="00351AE0">
      <w:pPr>
        <w:jc w:val="both"/>
        <w:rPr>
          <w:rFonts w:ascii="Arial" w:hAnsi="Arial" w:cs="Arial"/>
          <w:sz w:val="24"/>
          <w:szCs w:val="24"/>
        </w:rPr>
      </w:pPr>
      <w:r w:rsidRPr="00032AEB">
        <w:rPr>
          <w:rFonts w:ascii="Arial" w:hAnsi="Arial" w:cs="Arial"/>
          <w:b/>
          <w:bCs/>
          <w:sz w:val="24"/>
          <w:szCs w:val="24"/>
        </w:rPr>
        <w:t>State Approval</w:t>
      </w:r>
    </w:p>
    <w:p w14:paraId="0490F0FF" w14:textId="77777777" w:rsidR="00252F28" w:rsidRDefault="00351AE0" w:rsidP="00351AE0">
      <w:pPr>
        <w:jc w:val="both"/>
      </w:pPr>
      <w:r w:rsidRPr="00032AEB">
        <w:rPr>
          <w:rFonts w:ascii="Arial" w:hAnsi="Arial" w:cs="Arial"/>
          <w:sz w:val="24"/>
          <w:szCs w:val="24"/>
        </w:rPr>
        <w:t xml:space="preserve">The Grantee shall submit proposed locations, size, number of signs and language for review prior to ordering signs.  Funds for </w:t>
      </w:r>
      <w:r>
        <w:rPr>
          <w:rFonts w:ascii="Arial" w:hAnsi="Arial" w:cs="Arial"/>
          <w:sz w:val="24"/>
          <w:szCs w:val="24"/>
        </w:rPr>
        <w:t>development</w:t>
      </w:r>
      <w:r w:rsidRPr="00032AEB">
        <w:rPr>
          <w:rFonts w:ascii="Arial" w:hAnsi="Arial" w:cs="Arial"/>
          <w:sz w:val="24"/>
          <w:szCs w:val="24"/>
        </w:rPr>
        <w:t xml:space="preserve"> projects will not be reimbursed until signage has been approved and installed.  </w:t>
      </w:r>
    </w:p>
    <w:sectPr w:rsidR="00252F28" w:rsidSect="00351AE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altName w:val="Calibri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F3C85"/>
    <w:multiLevelType w:val="hybridMultilevel"/>
    <w:tmpl w:val="F482DFA4"/>
    <w:lvl w:ilvl="0" w:tplc="EED85D6E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40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E0"/>
    <w:rsid w:val="000A219A"/>
    <w:rsid w:val="00252F28"/>
    <w:rsid w:val="00351AE0"/>
    <w:rsid w:val="006E4BD3"/>
    <w:rsid w:val="00E574AE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DF7F"/>
  <w15:docId w15:val="{0D62A5D0-336F-4DAC-BD75-7BBB9D0F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Sans Typewriter" w:eastAsia="Times New Roman" w:hAnsi="Lucida Sans Typewriter" w:cs="Lucida Sans Typewriter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51AE0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1AE0"/>
    <w:rPr>
      <w:rFonts w:ascii="Lucida Sans Typewriter" w:eastAsia="Times New Roman" w:hAnsi="Lucida Sans Typewriter" w:cs="Lucida Sans Typewriter"/>
      <w:sz w:val="28"/>
      <w:szCs w:val="28"/>
    </w:rPr>
  </w:style>
  <w:style w:type="paragraph" w:styleId="Footer">
    <w:name w:val="footer"/>
    <w:basedOn w:val="Normal"/>
    <w:link w:val="FooterChar"/>
    <w:uiPriority w:val="99"/>
    <w:rsid w:val="00351AE0"/>
    <w:pPr>
      <w:tabs>
        <w:tab w:val="center" w:pos="4320"/>
        <w:tab w:val="right" w:pos="8640"/>
      </w:tabs>
    </w:pPr>
    <w:rPr>
      <w:rFonts w:ascii="Courier New" w:hAnsi="Courier New" w:cs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1AE0"/>
    <w:rPr>
      <w:rFonts w:ascii="Courier New" w:eastAsia="Times New Roman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rsid w:val="00351AE0"/>
    <w:pPr>
      <w:widowControl/>
      <w:tabs>
        <w:tab w:val="left" w:pos="-720"/>
        <w:tab w:val="left" w:pos="0"/>
      </w:tabs>
      <w:suppressAutoHyphens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1AE0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351AE0"/>
    <w:rPr>
      <w:color w:val="0000FF"/>
      <w:sz w:val="20"/>
      <w:szCs w:val="20"/>
      <w:u w:val="single"/>
    </w:rPr>
  </w:style>
  <w:style w:type="paragraph" w:styleId="BodyText">
    <w:name w:val="Body Text"/>
    <w:aliases w:val="Body Text Char Char Char,Body Text Char Char Char Char Char Char Char Char Char Char Char Char"/>
    <w:basedOn w:val="Normal"/>
    <w:link w:val="BodyTextChar"/>
    <w:rsid w:val="00351AE0"/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Body Text Char Char Char Char,Body Text Char Char Char Char Char Char Char Char Char Char Char Char Char"/>
    <w:basedOn w:val="DefaultParagraphFont"/>
    <w:link w:val="BodyText"/>
    <w:rsid w:val="00351AE0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rsid w:val="00351AE0"/>
    <w:pPr>
      <w:widowControl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351AE0"/>
    <w:rPr>
      <w:rFonts w:ascii="Arial" w:eastAsia="Times New Roman" w:hAnsi="Arial" w:cs="Arial"/>
      <w:spacing w:val="-2"/>
    </w:rPr>
  </w:style>
  <w:style w:type="character" w:styleId="FollowedHyperlink">
    <w:name w:val="FollowedHyperlink"/>
    <w:basedOn w:val="DefaultParagraphFont"/>
    <w:uiPriority w:val="99"/>
    <w:semiHidden/>
    <w:unhideWhenUsed/>
    <w:rsid w:val="00351AE0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0A21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t.ca.gov/localoffice.ht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urces.ca.gov/bonds_prop84%20urbangreening.htm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9F86564A4634A91A8709DC62B7EC2" ma:contentTypeVersion="15" ma:contentTypeDescription="Create a new document." ma:contentTypeScope="" ma:versionID="efeaf4d088189d88ee2de7e82e39fb16">
  <xsd:schema xmlns:xsd="http://www.w3.org/2001/XMLSchema" xmlns:xs="http://www.w3.org/2001/XMLSchema" xmlns:p="http://schemas.microsoft.com/office/2006/metadata/properties" xmlns:ns2="cdab705c-a13c-4825-9f2b-1767013cb182" xmlns:ns3="8db47c91-4508-4d88-9e12-4a0b4c1a1436" targetNamespace="http://schemas.microsoft.com/office/2006/metadata/properties" ma:root="true" ma:fieldsID="8e438ed66f0dc0f64158f1ad1b709a7b" ns2:_="" ns3:_="">
    <xsd:import namespace="cdab705c-a13c-4825-9f2b-1767013cb182"/>
    <xsd:import namespace="8db47c91-4508-4d88-9e12-4a0b4c1a1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705c-a13c-4825-9f2b-1767013cb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c91-4508-4d88-9e12-4a0b4c1a1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77688c-ccee-4e31-a6f0-6d037e817ec1}" ma:internalName="TaxCatchAll" ma:showField="CatchAllData" ma:web="8db47c91-4508-4d88-9e12-4a0b4c1a1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b47c91-4508-4d88-9e12-4a0b4c1a1436" xsi:nil="true"/>
    <lcf76f155ced4ddcb4097134ff3c332f xmlns="cdab705c-a13c-4825-9f2b-1767013cb1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88440-8DDF-49A9-81B3-9EA639E5DC39}"/>
</file>

<file path=customXml/itemProps2.xml><?xml version="1.0" encoding="utf-8"?>
<ds:datastoreItem xmlns:ds="http://schemas.openxmlformats.org/officeDocument/2006/customXml" ds:itemID="{507D7339-F511-47B4-ABC5-29DEEDD36A12}"/>
</file>

<file path=customXml/itemProps3.xml><?xml version="1.0" encoding="utf-8"?>
<ds:datastoreItem xmlns:ds="http://schemas.openxmlformats.org/officeDocument/2006/customXml" ds:itemID="{2335CEF7-E3A7-4803-A6A8-A51A785B9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Natural Resources Agency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Carter</dc:creator>
  <cp:lastModifiedBy>Dubesa, Jeanette@CNRA</cp:lastModifiedBy>
  <cp:revision>3</cp:revision>
  <dcterms:created xsi:type="dcterms:W3CDTF">2023-06-27T21:53:00Z</dcterms:created>
  <dcterms:modified xsi:type="dcterms:W3CDTF">2023-06-27T21:55:00Z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0x0101000769F86564A4634A91A8709DC62B7EC2</vt:lpwstr>
  </property>
</Properties>
</file>