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9A25" w14:textId="77777777" w:rsidR="00572701" w:rsidRDefault="00572701" w:rsidP="00572701">
      <w:pPr>
        <w:spacing w:after="0"/>
        <w:jc w:val="center"/>
        <w:rPr>
          <w:rFonts w:ascii="Century Gothic" w:hAnsi="Century Gothic"/>
          <w:b/>
          <w:bCs/>
          <w:sz w:val="24"/>
          <w:szCs w:val="24"/>
        </w:rPr>
      </w:pPr>
      <w:r w:rsidRPr="001B46DC">
        <w:rPr>
          <w:rFonts w:ascii="Century Gothic" w:hAnsi="Century Gothic"/>
          <w:b/>
          <w:bCs/>
          <w:sz w:val="24"/>
          <w:szCs w:val="24"/>
        </w:rPr>
        <w:t>Panelist Links</w:t>
      </w:r>
      <w:r w:rsidRPr="001B46DC">
        <w:rPr>
          <w:rFonts w:ascii="Century Gothic" w:hAnsi="Century Gothic"/>
          <w:sz w:val="24"/>
          <w:szCs w:val="24"/>
        </w:rPr>
        <w:t xml:space="preserve"> </w:t>
      </w:r>
      <w:r w:rsidRPr="001B46DC">
        <w:rPr>
          <w:rFonts w:ascii="Century Gothic" w:hAnsi="Century Gothic"/>
          <w:b/>
          <w:bCs/>
          <w:sz w:val="24"/>
          <w:szCs w:val="24"/>
        </w:rPr>
        <w:t>Secretary Speaker Series</w:t>
      </w:r>
    </w:p>
    <w:p w14:paraId="28455890" w14:textId="77777777" w:rsidR="00C70C96" w:rsidRPr="00794F9A" w:rsidRDefault="00C70C96" w:rsidP="00C70C96">
      <w:pPr>
        <w:spacing w:after="0"/>
        <w:jc w:val="center"/>
        <w:rPr>
          <w:rFonts w:ascii="Century Gothic" w:hAnsi="Century Gothic"/>
          <w:b/>
          <w:bCs/>
        </w:rPr>
      </w:pPr>
      <w:r w:rsidRPr="00794F9A">
        <w:rPr>
          <w:rFonts w:ascii="Century Gothic" w:hAnsi="Century Gothic"/>
          <w:b/>
          <w:bCs/>
        </w:rPr>
        <w:t>Outdoors for All: California’s Pathway to Providing Equitable Outdoor Access</w:t>
      </w:r>
    </w:p>
    <w:p w14:paraId="07BC736C" w14:textId="024AC386" w:rsidR="00C70C96" w:rsidRPr="001B46DC" w:rsidRDefault="00C70C96" w:rsidP="00572701">
      <w:pPr>
        <w:spacing w:after="0"/>
        <w:jc w:val="center"/>
        <w:rPr>
          <w:rFonts w:ascii="Century Gothic" w:hAnsi="Century Gothic"/>
          <w:b/>
          <w:bCs/>
          <w:sz w:val="24"/>
          <w:szCs w:val="24"/>
        </w:rPr>
      </w:pPr>
      <w:r>
        <w:rPr>
          <w:rFonts w:ascii="Century Gothic" w:hAnsi="Century Gothic"/>
          <w:b/>
          <w:bCs/>
          <w:sz w:val="24"/>
          <w:szCs w:val="24"/>
        </w:rPr>
        <w:t>January 18, 2024</w:t>
      </w:r>
    </w:p>
    <w:p w14:paraId="4D421D03" w14:textId="77777777" w:rsidR="00572701" w:rsidRPr="001B46DC" w:rsidRDefault="00572701" w:rsidP="00572701">
      <w:pPr>
        <w:spacing w:after="0"/>
        <w:jc w:val="center"/>
        <w:rPr>
          <w:rFonts w:ascii="Century Gothic" w:hAnsi="Century Gothic"/>
          <w:b/>
          <w:bCs/>
          <w:sz w:val="24"/>
          <w:szCs w:val="24"/>
        </w:rPr>
      </w:pPr>
    </w:p>
    <w:p w14:paraId="1128126A" w14:textId="673F29BA" w:rsidR="008145B1" w:rsidRPr="005A7C60" w:rsidRDefault="008145B1" w:rsidP="008145B1">
      <w:pPr>
        <w:rPr>
          <w:rFonts w:ascii="Century Gothic" w:eastAsia="Times New Roman" w:hAnsi="Century Gothic"/>
          <w:b/>
          <w:bCs/>
          <w:sz w:val="24"/>
          <w:szCs w:val="24"/>
        </w:rPr>
      </w:pPr>
      <w:r w:rsidRPr="001B46DC">
        <w:rPr>
          <w:rFonts w:ascii="Century Gothic" w:eastAsia="Times New Roman" w:hAnsi="Century Gothic"/>
          <w:b/>
          <w:bCs/>
          <w:sz w:val="24"/>
          <w:szCs w:val="24"/>
        </w:rPr>
        <w:t xml:space="preserve">Secretary Speaker Series: </w:t>
      </w:r>
      <w:hyperlink r:id="rId8" w:history="1">
        <w:r w:rsidRPr="001B46DC">
          <w:rPr>
            <w:rStyle w:val="Hyperlink"/>
            <w:rFonts w:ascii="Century Gothic" w:eastAsia="Times New Roman" w:hAnsi="Century Gothic"/>
            <w:sz w:val="24"/>
            <w:szCs w:val="24"/>
          </w:rPr>
          <w:t>https://resources.ca.gov/About-Us/Secretary-Speaker-Series</w:t>
        </w:r>
      </w:hyperlink>
      <w:r w:rsidRPr="001B46DC">
        <w:rPr>
          <w:rFonts w:ascii="Century Gothic" w:eastAsia="Times New Roman" w:hAnsi="Century Gothic"/>
          <w:b/>
          <w:bCs/>
          <w:sz w:val="24"/>
          <w:szCs w:val="24"/>
        </w:rPr>
        <w:t xml:space="preserve"> </w:t>
      </w:r>
    </w:p>
    <w:p w14:paraId="2790E9E5" w14:textId="6C704810" w:rsidR="00E970EA" w:rsidRDefault="008145B1" w:rsidP="006C1D36">
      <w:pPr>
        <w:spacing w:after="0"/>
        <w:rPr>
          <w:rFonts w:ascii="Century Gothic" w:eastAsia="Times New Roman" w:hAnsi="Century Gothic"/>
          <w:b/>
          <w:bCs/>
          <w:sz w:val="24"/>
          <w:szCs w:val="24"/>
        </w:rPr>
      </w:pPr>
      <w:r w:rsidRPr="001B46DC">
        <w:rPr>
          <w:rFonts w:ascii="Century Gothic" w:eastAsia="Times New Roman" w:hAnsi="Century Gothic"/>
          <w:b/>
          <w:bCs/>
          <w:sz w:val="24"/>
          <w:szCs w:val="24"/>
        </w:rPr>
        <w:t xml:space="preserve">Secretary Wade Crowfoot: </w:t>
      </w:r>
      <w:hyperlink r:id="rId9" w:history="1">
        <w:r w:rsidRPr="001B46DC">
          <w:rPr>
            <w:rStyle w:val="Hyperlink"/>
            <w:rFonts w:ascii="Century Gothic" w:eastAsia="Times New Roman" w:hAnsi="Century Gothic"/>
            <w:sz w:val="24"/>
            <w:szCs w:val="24"/>
          </w:rPr>
          <w:t>https://resources.ca.gov/About-Us/Who-We-Are/Secretary-for-Natural-Resources</w:t>
        </w:r>
      </w:hyperlink>
      <w:r w:rsidRPr="001B46DC">
        <w:rPr>
          <w:rFonts w:ascii="Century Gothic" w:eastAsia="Times New Roman" w:hAnsi="Century Gothic"/>
          <w:b/>
          <w:bCs/>
          <w:sz w:val="24"/>
          <w:szCs w:val="24"/>
        </w:rPr>
        <w:t xml:space="preserve"> </w:t>
      </w:r>
    </w:p>
    <w:p w14:paraId="7756E103" w14:textId="77777777" w:rsidR="006C1D36" w:rsidRPr="006C1D36" w:rsidRDefault="006C1D36" w:rsidP="006C1D36">
      <w:pPr>
        <w:spacing w:after="0"/>
        <w:rPr>
          <w:rFonts w:ascii="Century Gothic" w:eastAsia="Times New Roman" w:hAnsi="Century Gothic"/>
          <w:b/>
          <w:bCs/>
          <w:sz w:val="24"/>
          <w:szCs w:val="24"/>
        </w:rPr>
      </w:pPr>
    </w:p>
    <w:p w14:paraId="24BBBF0C" w14:textId="77777777" w:rsidR="00287B3A" w:rsidRDefault="00287B3A" w:rsidP="00B718CD">
      <w:pPr>
        <w:rPr>
          <w:rFonts w:ascii="Century Gothic" w:hAnsi="Century Gothic"/>
          <w:b/>
          <w:bCs/>
        </w:rPr>
      </w:pPr>
      <w:r w:rsidRPr="00B718CD">
        <w:rPr>
          <w:rFonts w:ascii="Century Gothic" w:hAnsi="Century Gothic"/>
          <w:b/>
          <w:bCs/>
        </w:rPr>
        <w:t>CNRA Deputy Secretary for Access Katherine Toy</w:t>
      </w:r>
    </w:p>
    <w:p w14:paraId="2996D755" w14:textId="29E591E2" w:rsidR="0009540D" w:rsidRDefault="0075190B" w:rsidP="00515AB0">
      <w:pPr>
        <w:spacing w:after="0"/>
        <w:rPr>
          <w:rFonts w:ascii="Century Gothic" w:hAnsi="Century Gothic"/>
        </w:rPr>
      </w:pPr>
      <w:r>
        <w:rPr>
          <w:rFonts w:ascii="Century Gothic" w:hAnsi="Century Gothic"/>
        </w:rPr>
        <w:t xml:space="preserve">Bio: </w:t>
      </w:r>
      <w:hyperlink r:id="rId10" w:history="1">
        <w:r w:rsidRPr="00EE3834">
          <w:rPr>
            <w:rStyle w:val="Hyperlink"/>
            <w:rFonts w:ascii="Century Gothic" w:hAnsi="Century Gothic"/>
          </w:rPr>
          <w:t>https://resources.ca.gov/About-Us/Who-We-Are/Deputy-Secretary-for-Access</w:t>
        </w:r>
      </w:hyperlink>
      <w:r w:rsidR="0009540D" w:rsidRPr="0009540D">
        <w:rPr>
          <w:rFonts w:ascii="Century Gothic" w:hAnsi="Century Gothic"/>
        </w:rPr>
        <w:t xml:space="preserve"> </w:t>
      </w:r>
    </w:p>
    <w:p w14:paraId="0B1D592A" w14:textId="77777777" w:rsidR="00247F33" w:rsidRDefault="00247F33" w:rsidP="00515AB0">
      <w:pPr>
        <w:spacing w:after="0"/>
        <w:rPr>
          <w:rFonts w:ascii="Century Gothic" w:hAnsi="Century Gothic"/>
        </w:rPr>
      </w:pPr>
    </w:p>
    <w:p w14:paraId="0E7A855C" w14:textId="7EF2CBA1" w:rsidR="00247F33" w:rsidRDefault="00247F33" w:rsidP="00515AB0">
      <w:pPr>
        <w:spacing w:after="0"/>
        <w:rPr>
          <w:rFonts w:ascii="Century Gothic" w:hAnsi="Century Gothic"/>
        </w:rPr>
      </w:pPr>
      <w:r>
        <w:rPr>
          <w:rFonts w:ascii="Century Gothic" w:hAnsi="Century Gothic"/>
        </w:rPr>
        <w:t xml:space="preserve">Outdoors for All Strategy - </w:t>
      </w:r>
      <w:hyperlink r:id="rId11" w:history="1">
        <w:r w:rsidRPr="004920D6">
          <w:rPr>
            <w:rStyle w:val="Hyperlink"/>
            <w:rFonts w:ascii="Century Gothic" w:hAnsi="Century Gothic"/>
          </w:rPr>
          <w:t>https://resources.ca.gov/-/media/CNRA-Website/Files/Initiatives/Access-for-all/Outdoors_for_All_Strategy_English.pdf</w:t>
        </w:r>
      </w:hyperlink>
      <w:r>
        <w:rPr>
          <w:rFonts w:ascii="Century Gothic" w:hAnsi="Century Gothic"/>
        </w:rPr>
        <w:t xml:space="preserve"> </w:t>
      </w:r>
    </w:p>
    <w:p w14:paraId="7788C6C9" w14:textId="77777777" w:rsidR="00C732B0" w:rsidRDefault="00C732B0" w:rsidP="00C732B0">
      <w:pPr>
        <w:spacing w:after="0"/>
        <w:rPr>
          <w:rFonts w:ascii="Century Gothic" w:hAnsi="Century Gothic"/>
        </w:rPr>
      </w:pPr>
    </w:p>
    <w:p w14:paraId="519D0141" w14:textId="2CBEAA45" w:rsidR="00287B3A" w:rsidRPr="0075190B" w:rsidRDefault="00287B3A" w:rsidP="0009540D">
      <w:pPr>
        <w:rPr>
          <w:rFonts w:ascii="Century Gothic" w:hAnsi="Century Gothic"/>
          <w:b/>
          <w:bCs/>
        </w:rPr>
      </w:pPr>
      <w:r w:rsidRPr="0075190B">
        <w:rPr>
          <w:rFonts w:ascii="Century Gothic" w:hAnsi="Century Gothic"/>
          <w:b/>
          <w:bCs/>
        </w:rPr>
        <w:t>California State Parks Director Armando Quintero</w:t>
      </w:r>
    </w:p>
    <w:p w14:paraId="667C7B2C" w14:textId="6394647D" w:rsidR="0075190B" w:rsidRDefault="0075190B" w:rsidP="0009540D">
      <w:pPr>
        <w:rPr>
          <w:rFonts w:ascii="Century Gothic" w:hAnsi="Century Gothic"/>
        </w:rPr>
      </w:pPr>
      <w:r>
        <w:rPr>
          <w:rFonts w:ascii="Century Gothic" w:hAnsi="Century Gothic"/>
        </w:rPr>
        <w:t xml:space="preserve">Bio: </w:t>
      </w:r>
      <w:hyperlink r:id="rId12" w:history="1">
        <w:r w:rsidRPr="00EE3834">
          <w:rPr>
            <w:rStyle w:val="Hyperlink"/>
            <w:rFonts w:ascii="Century Gothic" w:hAnsi="Century Gothic"/>
          </w:rPr>
          <w:t>https://www.parks.ca.gov/?page_id=27972</w:t>
        </w:r>
      </w:hyperlink>
      <w:r>
        <w:rPr>
          <w:rFonts w:ascii="Century Gothic" w:hAnsi="Century Gothic"/>
        </w:rPr>
        <w:t xml:space="preserve"> </w:t>
      </w:r>
    </w:p>
    <w:p w14:paraId="58824DFF" w14:textId="7BEDEAA0" w:rsidR="00C732B0" w:rsidRDefault="00CE79D5" w:rsidP="0009540D">
      <w:pPr>
        <w:rPr>
          <w:rFonts w:ascii="Century Gothic" w:hAnsi="Century Gothic"/>
        </w:rPr>
      </w:pPr>
      <w:r w:rsidRPr="0075190B">
        <w:rPr>
          <w:rFonts w:ascii="Century Gothic" w:hAnsi="Century Gothic"/>
          <w:b/>
          <w:bCs/>
        </w:rPr>
        <w:t xml:space="preserve">California State Parks </w:t>
      </w:r>
      <w:r>
        <w:rPr>
          <w:rFonts w:ascii="Century Gothic" w:hAnsi="Century Gothic"/>
          <w:b/>
          <w:bCs/>
        </w:rPr>
        <w:t xml:space="preserve">- </w:t>
      </w:r>
      <w:hyperlink r:id="rId13" w:history="1">
        <w:r w:rsidRPr="00EE3834">
          <w:rPr>
            <w:rStyle w:val="Hyperlink"/>
            <w:rFonts w:ascii="Century Gothic" w:hAnsi="Century Gothic"/>
          </w:rPr>
          <w:t>https://www.parks.ca.gov/</w:t>
        </w:r>
      </w:hyperlink>
      <w:r w:rsidR="00C732B0">
        <w:rPr>
          <w:rFonts w:ascii="Century Gothic" w:hAnsi="Century Gothic"/>
        </w:rPr>
        <w:t xml:space="preserve">  </w:t>
      </w:r>
    </w:p>
    <w:p w14:paraId="5CDB6A14" w14:textId="34303993" w:rsidR="003C005F" w:rsidRPr="003C005F" w:rsidRDefault="003C005F" w:rsidP="0009540D">
      <w:pPr>
        <w:rPr>
          <w:rFonts w:ascii="Century Gothic" w:hAnsi="Century Gothic"/>
          <w:b/>
          <w:bCs/>
        </w:rPr>
      </w:pPr>
      <w:r w:rsidRPr="003C005F">
        <w:rPr>
          <w:rFonts w:ascii="Century Gothic" w:hAnsi="Century Gothic"/>
          <w:b/>
          <w:bCs/>
        </w:rPr>
        <w:t>Golden Bear Pass</w:t>
      </w:r>
      <w:r>
        <w:rPr>
          <w:rFonts w:ascii="Century Gothic" w:hAnsi="Century Gothic"/>
          <w:b/>
          <w:bCs/>
        </w:rPr>
        <w:t xml:space="preserve"> </w:t>
      </w:r>
      <w:r w:rsidR="00B450BC">
        <w:rPr>
          <w:rFonts w:ascii="Century Gothic" w:hAnsi="Century Gothic"/>
          <w:b/>
          <w:bCs/>
        </w:rPr>
        <w:t xml:space="preserve">- </w:t>
      </w:r>
      <w:hyperlink r:id="rId14" w:history="1">
        <w:r w:rsidR="00B450BC" w:rsidRPr="00B450BC">
          <w:rPr>
            <w:rStyle w:val="Hyperlink"/>
            <w:rFonts w:ascii="Century Gothic" w:hAnsi="Century Gothic"/>
          </w:rPr>
          <w:t>https://www.parks.ca.gov/?page_id=30960</w:t>
        </w:r>
      </w:hyperlink>
      <w:r w:rsidR="00B450BC">
        <w:rPr>
          <w:rFonts w:ascii="Century Gothic" w:hAnsi="Century Gothic"/>
          <w:b/>
          <w:bCs/>
        </w:rPr>
        <w:t xml:space="preserve"> </w:t>
      </w:r>
    </w:p>
    <w:p w14:paraId="12BD5012" w14:textId="0B9F5BA5" w:rsidR="00C732B0" w:rsidRDefault="000921E4" w:rsidP="00C732B0">
      <w:pPr>
        <w:rPr>
          <w:rFonts w:ascii="Century Gothic" w:hAnsi="Century Gothic"/>
        </w:rPr>
      </w:pPr>
      <w:r w:rsidRPr="000921E4">
        <w:rPr>
          <w:rFonts w:ascii="Century Gothic" w:hAnsi="Century Gothic"/>
          <w:b/>
          <w:bCs/>
        </w:rPr>
        <w:t>California State Library Parks Pass</w:t>
      </w:r>
      <w:r>
        <w:rPr>
          <w:rFonts w:ascii="Century Gothic" w:hAnsi="Century Gothic"/>
          <w:b/>
          <w:bCs/>
        </w:rPr>
        <w:t xml:space="preserve"> - </w:t>
      </w:r>
      <w:hyperlink r:id="rId15" w:history="1">
        <w:r w:rsidR="009D4250" w:rsidRPr="00EE3834">
          <w:rPr>
            <w:rStyle w:val="Hyperlink"/>
            <w:rFonts w:ascii="Century Gothic" w:hAnsi="Century Gothic"/>
          </w:rPr>
          <w:t>https://www.parks.ca.gov/30806</w:t>
        </w:r>
      </w:hyperlink>
      <w:r w:rsidR="009D4250">
        <w:rPr>
          <w:rFonts w:ascii="Century Gothic" w:hAnsi="Century Gothic"/>
        </w:rPr>
        <w:t xml:space="preserve"> </w:t>
      </w:r>
    </w:p>
    <w:p w14:paraId="2AFA335D" w14:textId="25983AB4" w:rsidR="002C5731" w:rsidRPr="000921E4" w:rsidRDefault="00650E41" w:rsidP="006C1D36">
      <w:pPr>
        <w:spacing w:after="0"/>
        <w:rPr>
          <w:rFonts w:ascii="Century Gothic" w:hAnsi="Century Gothic"/>
          <w:b/>
          <w:bCs/>
        </w:rPr>
      </w:pPr>
      <w:r>
        <w:rPr>
          <w:rFonts w:ascii="Century Gothic" w:hAnsi="Century Gothic"/>
          <w:b/>
          <w:bCs/>
        </w:rPr>
        <w:t xml:space="preserve">California State Park Adventure Pass: </w:t>
      </w:r>
      <w:hyperlink r:id="rId16" w:history="1">
        <w:r w:rsidR="00312E9C" w:rsidRPr="00312E9C">
          <w:rPr>
            <w:rStyle w:val="Hyperlink"/>
            <w:rFonts w:ascii="Century Gothic" w:hAnsi="Century Gothic"/>
          </w:rPr>
          <w:t>https://www.parks.ca.gov/AdventurePass</w:t>
        </w:r>
      </w:hyperlink>
      <w:r w:rsidR="002C5731">
        <w:rPr>
          <w:rFonts w:ascii="Century Gothic" w:hAnsi="Century Gothic"/>
          <w:b/>
          <w:bCs/>
        </w:rPr>
        <w:t xml:space="preserve"> </w:t>
      </w:r>
    </w:p>
    <w:p w14:paraId="75235D6A" w14:textId="77777777" w:rsidR="00312E9C" w:rsidRDefault="00312E9C" w:rsidP="00312E9C">
      <w:pPr>
        <w:spacing w:after="0"/>
        <w:rPr>
          <w:rFonts w:ascii="Century Gothic" w:hAnsi="Century Gothic"/>
          <w:b/>
          <w:bCs/>
        </w:rPr>
      </w:pPr>
    </w:p>
    <w:p w14:paraId="0F4608E9" w14:textId="54C71953" w:rsidR="00287B3A" w:rsidRDefault="00287B3A" w:rsidP="00C732B0">
      <w:pPr>
        <w:rPr>
          <w:rFonts w:ascii="Century Gothic" w:hAnsi="Century Gothic"/>
          <w:b/>
          <w:bCs/>
        </w:rPr>
      </w:pPr>
      <w:r w:rsidRPr="00312E9C">
        <w:rPr>
          <w:rFonts w:ascii="Century Gothic" w:hAnsi="Century Gothic"/>
          <w:b/>
          <w:bCs/>
        </w:rPr>
        <w:t xml:space="preserve">CalWORKs and Family Resilience Section Chief Shannon Rohall </w:t>
      </w:r>
    </w:p>
    <w:p w14:paraId="336A4EF8" w14:textId="77777777" w:rsidR="00DE7D0F" w:rsidRPr="00DE7D0F" w:rsidRDefault="00DE7D0F" w:rsidP="00DE7D0F">
      <w:pPr>
        <w:spacing w:after="0"/>
        <w:rPr>
          <w:rFonts w:ascii="Century Gothic" w:hAnsi="Century Gothic" w:cs="Arial"/>
          <w:b/>
          <w:bCs/>
        </w:rPr>
      </w:pPr>
      <w:r w:rsidRPr="00DE7D0F">
        <w:rPr>
          <w:rFonts w:ascii="Century Gothic" w:hAnsi="Century Gothic" w:cs="Arial"/>
          <w:b/>
          <w:bCs/>
        </w:rPr>
        <w:t>Shannon Rohall:</w:t>
      </w:r>
    </w:p>
    <w:p w14:paraId="10645E0F" w14:textId="77777777" w:rsidR="00DE7D0F" w:rsidRDefault="00DE7D0F" w:rsidP="00DE7D0F">
      <w:pPr>
        <w:spacing w:after="0"/>
        <w:rPr>
          <w:rFonts w:ascii="Century Gothic" w:hAnsi="Century Gothic" w:cs="Arial"/>
        </w:rPr>
      </w:pPr>
      <w:r w:rsidRPr="00DE7D0F">
        <w:rPr>
          <w:rFonts w:ascii="Century Gothic" w:hAnsi="Century Gothic" w:cs="Arial"/>
        </w:rPr>
        <w:t xml:space="preserve">Shannon Rohall is the Chief of the CalWORKs Program Innovation Section at the California Department of Social Services (CDSS), overseeing outreach efforts within the CalWORKs program and supporting the implementation of the CalWORKs Outcomes and Accountability Review (Cal-OAR) initiative across California’s 58 counties.  Prior to her current role, Shannon led the implementation of several policy priorities within the CalWORKs program.  Prior to joining the California Department of Social Services in 2017, Shannon led healthcare-focused process improvement efforts within a Northern California prison setting.  In that role, she shepherded several high-profile improvement efforts significant to the release of the prison healthcare setting from federal receivership.  Shannon holds a </w:t>
      </w:r>
      <w:proofErr w:type="gramStart"/>
      <w:r w:rsidRPr="00DE7D0F">
        <w:rPr>
          <w:rFonts w:ascii="Century Gothic" w:hAnsi="Century Gothic" w:cs="Arial"/>
        </w:rPr>
        <w:t>Master’s in Public Health</w:t>
      </w:r>
      <w:proofErr w:type="gramEnd"/>
      <w:r w:rsidRPr="00DE7D0F">
        <w:rPr>
          <w:rFonts w:ascii="Century Gothic" w:hAnsi="Century Gothic" w:cs="Arial"/>
        </w:rPr>
        <w:t xml:space="preserve"> from San Diego State University.</w:t>
      </w:r>
    </w:p>
    <w:p w14:paraId="14C0621D" w14:textId="70AE428B" w:rsidR="00912AA2" w:rsidRDefault="00912AA2" w:rsidP="00DE7D0F">
      <w:pPr>
        <w:spacing w:after="0"/>
        <w:rPr>
          <w:rFonts w:ascii="Century Gothic" w:hAnsi="Century Gothic" w:cs="Arial"/>
        </w:rPr>
      </w:pPr>
    </w:p>
    <w:p w14:paraId="55288C3B" w14:textId="668FDFA7" w:rsidR="00912AA2" w:rsidRDefault="00912AA2" w:rsidP="00DE7D0F">
      <w:pPr>
        <w:spacing w:after="0"/>
        <w:rPr>
          <w:rFonts w:ascii="Century Gothic" w:hAnsi="Century Gothic" w:cs="Arial"/>
        </w:rPr>
      </w:pPr>
      <w:proofErr w:type="spellStart"/>
      <w:r>
        <w:rPr>
          <w:rFonts w:ascii="Century Gothic" w:hAnsi="Century Gothic" w:cs="Arial"/>
        </w:rPr>
        <w:t>CalWORKS</w:t>
      </w:r>
      <w:proofErr w:type="spellEnd"/>
      <w:r>
        <w:rPr>
          <w:rFonts w:ascii="Century Gothic" w:hAnsi="Century Gothic" w:cs="Arial"/>
        </w:rPr>
        <w:t xml:space="preserve"> - </w:t>
      </w:r>
      <w:hyperlink r:id="rId17" w:history="1">
        <w:r w:rsidRPr="00EE3834">
          <w:rPr>
            <w:rStyle w:val="Hyperlink"/>
            <w:rFonts w:ascii="Century Gothic" w:hAnsi="Century Gothic" w:cs="Arial"/>
          </w:rPr>
          <w:t>https://www.cdss.ca.gov/calworks</w:t>
        </w:r>
      </w:hyperlink>
      <w:r>
        <w:rPr>
          <w:rFonts w:ascii="Century Gothic" w:hAnsi="Century Gothic" w:cs="Arial"/>
        </w:rPr>
        <w:t xml:space="preserve"> </w:t>
      </w:r>
    </w:p>
    <w:p w14:paraId="6B58CB6B" w14:textId="77777777" w:rsidR="00CE79D5" w:rsidRPr="00DE7D0F" w:rsidRDefault="00CE79D5" w:rsidP="00DE7D0F">
      <w:pPr>
        <w:spacing w:after="0"/>
        <w:rPr>
          <w:rFonts w:ascii="Century Gothic" w:hAnsi="Century Gothic" w:cs="Arial"/>
        </w:rPr>
      </w:pPr>
    </w:p>
    <w:p w14:paraId="6C5F291C" w14:textId="4B73C977" w:rsidR="00DE7D0F" w:rsidRPr="00CE79D5" w:rsidRDefault="00CE79D5" w:rsidP="00DE7D0F">
      <w:pPr>
        <w:rPr>
          <w:rFonts w:ascii="Century Gothic" w:hAnsi="Century Gothic"/>
        </w:rPr>
      </w:pPr>
      <w:r w:rsidRPr="00CE79D5">
        <w:rPr>
          <w:rFonts w:ascii="Century Gothic" w:hAnsi="Century Gothic"/>
        </w:rPr>
        <w:t xml:space="preserve">Department of Social Services – Statewide Outreach: </w:t>
      </w:r>
      <w:hyperlink r:id="rId18" w:history="1">
        <w:r w:rsidRPr="00CE79D5">
          <w:rPr>
            <w:rStyle w:val="Hyperlink"/>
            <w:rFonts w:ascii="Century Gothic" w:hAnsi="Century Gothic"/>
          </w:rPr>
          <w:t>https://cdss.ca.gov/inforesources/statewide-outreach</w:t>
        </w:r>
      </w:hyperlink>
      <w:r w:rsidRPr="00CE79D5">
        <w:rPr>
          <w:rFonts w:ascii="Century Gothic" w:hAnsi="Century Gothic"/>
        </w:rPr>
        <w:t xml:space="preserve"> </w:t>
      </w:r>
    </w:p>
    <w:p w14:paraId="0CD09483" w14:textId="77777777" w:rsidR="00287B3A" w:rsidRPr="00BD69C0" w:rsidRDefault="00287B3A" w:rsidP="00635C3E">
      <w:pPr>
        <w:rPr>
          <w:rFonts w:ascii="Century Gothic" w:hAnsi="Century Gothic"/>
          <w:b/>
          <w:bCs/>
        </w:rPr>
      </w:pPr>
      <w:r w:rsidRPr="00BD69C0">
        <w:rPr>
          <w:rFonts w:ascii="Century Gothic" w:hAnsi="Century Gothic"/>
          <w:b/>
          <w:bCs/>
        </w:rPr>
        <w:lastRenderedPageBreak/>
        <w:t>Baldwin Hills and Urban Watersheds Conservancy Executive Director David McNeil</w:t>
      </w:r>
    </w:p>
    <w:p w14:paraId="7875CAA5" w14:textId="10079230" w:rsidR="00635C3E" w:rsidRDefault="009B1DCD" w:rsidP="00635C3E">
      <w:pPr>
        <w:rPr>
          <w:rFonts w:ascii="Century Gothic" w:hAnsi="Century Gothic"/>
        </w:rPr>
      </w:pPr>
      <w:r>
        <w:rPr>
          <w:rFonts w:ascii="Century Gothic" w:hAnsi="Century Gothic"/>
        </w:rPr>
        <w:t xml:space="preserve">LAIST - </w:t>
      </w:r>
      <w:r w:rsidR="00BD69C0" w:rsidRPr="00BD69C0">
        <w:rPr>
          <w:rFonts w:ascii="Century Gothic" w:hAnsi="Century Gothic"/>
        </w:rPr>
        <w:t>The Man Behind LA's Park To Playa Trail: 'Make Parks Where People Are'</w:t>
      </w:r>
      <w:r w:rsidR="00BD69C0">
        <w:rPr>
          <w:rFonts w:ascii="Century Gothic" w:hAnsi="Century Gothic"/>
        </w:rPr>
        <w:t xml:space="preserve"> - </w:t>
      </w:r>
      <w:hyperlink r:id="rId19" w:history="1">
        <w:r w:rsidR="00BD69C0" w:rsidRPr="00EE3834">
          <w:rPr>
            <w:rStyle w:val="Hyperlink"/>
            <w:rFonts w:ascii="Century Gothic" w:hAnsi="Century Gothic"/>
          </w:rPr>
          <w:t>https://laist.com/news/los-angeles-activities/david-mcneill-park-to-playa-trail-baldwin-hills-conservancy</w:t>
        </w:r>
      </w:hyperlink>
      <w:r w:rsidR="00BD69C0">
        <w:rPr>
          <w:rFonts w:ascii="Century Gothic" w:hAnsi="Century Gothic"/>
        </w:rPr>
        <w:t xml:space="preserve"> </w:t>
      </w:r>
    </w:p>
    <w:p w14:paraId="4EA22FFC" w14:textId="60A376CA" w:rsidR="00635C3E" w:rsidRPr="00635C3E" w:rsidRDefault="00BD69C0" w:rsidP="00635C3E">
      <w:pPr>
        <w:rPr>
          <w:rFonts w:ascii="Century Gothic" w:hAnsi="Century Gothic"/>
        </w:rPr>
      </w:pPr>
      <w:hyperlink r:id="rId20" w:history="1">
        <w:r w:rsidRPr="00EE3834">
          <w:rPr>
            <w:rStyle w:val="Hyperlink"/>
            <w:rFonts w:ascii="Century Gothic" w:hAnsi="Century Gothic"/>
          </w:rPr>
          <w:t>https://bhc.ca.gov/</w:t>
        </w:r>
      </w:hyperlink>
      <w:r>
        <w:rPr>
          <w:rFonts w:ascii="Century Gothic" w:hAnsi="Century Gothic"/>
        </w:rPr>
        <w:t xml:space="preserve"> </w:t>
      </w:r>
    </w:p>
    <w:p w14:paraId="7725B00D" w14:textId="77777777" w:rsidR="00D212BC" w:rsidRDefault="00287B3A" w:rsidP="00D212BC">
      <w:pPr>
        <w:rPr>
          <w:rFonts w:ascii="Century Gothic" w:hAnsi="Century Gothic"/>
          <w:b/>
          <w:bCs/>
        </w:rPr>
      </w:pPr>
      <w:r w:rsidRPr="002E141E">
        <w:rPr>
          <w:rFonts w:ascii="Century Gothic" w:hAnsi="Century Gothic"/>
          <w:b/>
          <w:bCs/>
        </w:rPr>
        <w:t xml:space="preserve">Nature Nexus Institute Executive Director + Environmental Education Director Stacey </w:t>
      </w:r>
      <w:proofErr w:type="spellStart"/>
      <w:r w:rsidRPr="002E141E">
        <w:rPr>
          <w:rFonts w:ascii="Century Gothic" w:hAnsi="Century Gothic"/>
          <w:b/>
          <w:bCs/>
        </w:rPr>
        <w:t>Vigallon</w:t>
      </w:r>
      <w:proofErr w:type="spellEnd"/>
    </w:p>
    <w:p w14:paraId="55C53197" w14:textId="77777777" w:rsidR="00D212BC" w:rsidRDefault="00D212BC" w:rsidP="00D212BC">
      <w:pPr>
        <w:rPr>
          <w:rFonts w:ascii="Century Gothic" w:hAnsi="Century Gothic"/>
        </w:rPr>
      </w:pPr>
      <w:hyperlink r:id="rId21" w:history="1">
        <w:r w:rsidRPr="00D212BC">
          <w:rPr>
            <w:rStyle w:val="Hyperlink"/>
            <w:rFonts w:ascii="Century Gothic" w:hAnsi="Century Gothic"/>
          </w:rPr>
          <w:t>https://www.naturenexusinstitute.org/team</w:t>
        </w:r>
      </w:hyperlink>
      <w:r w:rsidRPr="00D212BC">
        <w:rPr>
          <w:rFonts w:ascii="Century Gothic" w:hAnsi="Century Gothic"/>
        </w:rPr>
        <w:t xml:space="preserve"> </w:t>
      </w:r>
    </w:p>
    <w:p w14:paraId="5289BA99" w14:textId="77777777" w:rsidR="00D212BC" w:rsidRPr="00D212BC" w:rsidRDefault="00D212BC" w:rsidP="00D212BC">
      <w:pPr>
        <w:rPr>
          <w:rFonts w:ascii="Century Gothic" w:hAnsi="Century Gothic"/>
        </w:rPr>
      </w:pPr>
      <w:hyperlink r:id="rId22" w:history="1">
        <w:r w:rsidRPr="00D212BC">
          <w:rPr>
            <w:rStyle w:val="Hyperlink"/>
            <w:rFonts w:ascii="Century Gothic" w:hAnsi="Century Gothic"/>
          </w:rPr>
          <w:t>https://www.naturenexusinstitute.org/</w:t>
        </w:r>
      </w:hyperlink>
      <w:r w:rsidRPr="00D212BC">
        <w:rPr>
          <w:rFonts w:ascii="Century Gothic" w:hAnsi="Century Gothic"/>
        </w:rPr>
        <w:t xml:space="preserve"> </w:t>
      </w:r>
    </w:p>
    <w:p w14:paraId="39832939" w14:textId="504718A8" w:rsidR="00287B3A" w:rsidRPr="00414055" w:rsidRDefault="00287B3A" w:rsidP="00D212BC">
      <w:pPr>
        <w:rPr>
          <w:rFonts w:ascii="Century Gothic" w:hAnsi="Century Gothic"/>
          <w:b/>
          <w:bCs/>
        </w:rPr>
      </w:pPr>
      <w:r w:rsidRPr="00414055">
        <w:rPr>
          <w:rFonts w:ascii="Century Gothic" w:hAnsi="Century Gothic"/>
          <w:b/>
          <w:bCs/>
        </w:rPr>
        <w:t>Wildlife Conservation Board Executive Director Dr. Jennifer Norris</w:t>
      </w:r>
    </w:p>
    <w:p w14:paraId="4E946324" w14:textId="69ABEBAE" w:rsidR="00414055" w:rsidRDefault="00414055" w:rsidP="00D212BC">
      <w:pPr>
        <w:rPr>
          <w:rFonts w:ascii="Century Gothic" w:hAnsi="Century Gothic"/>
        </w:rPr>
      </w:pPr>
      <w:hyperlink r:id="rId23" w:history="1">
        <w:r w:rsidRPr="00EE3834">
          <w:rPr>
            <w:rStyle w:val="Hyperlink"/>
            <w:rFonts w:ascii="Century Gothic" w:hAnsi="Century Gothic"/>
          </w:rPr>
          <w:t>https://wcb.ca.gov/About/Executive-Director</w:t>
        </w:r>
      </w:hyperlink>
      <w:r>
        <w:rPr>
          <w:rFonts w:ascii="Century Gothic" w:hAnsi="Century Gothic"/>
        </w:rPr>
        <w:t xml:space="preserve"> </w:t>
      </w:r>
    </w:p>
    <w:p w14:paraId="0F2134DB" w14:textId="77777777" w:rsidR="005C772A" w:rsidRDefault="005C772A" w:rsidP="005C772A">
      <w:pPr>
        <w:rPr>
          <w:rFonts w:ascii="Century Gothic" w:hAnsi="Century Gothic"/>
        </w:rPr>
      </w:pPr>
      <w:hyperlink r:id="rId24" w:history="1">
        <w:r w:rsidRPr="00EE3834">
          <w:rPr>
            <w:rStyle w:val="Hyperlink"/>
            <w:rFonts w:ascii="Century Gothic" w:hAnsi="Century Gothic"/>
          </w:rPr>
          <w:t>https://wcb.ca.gov/</w:t>
        </w:r>
      </w:hyperlink>
      <w:r>
        <w:rPr>
          <w:rFonts w:ascii="Century Gothic" w:hAnsi="Century Gothic"/>
        </w:rPr>
        <w:t xml:space="preserve"> </w:t>
      </w:r>
    </w:p>
    <w:p w14:paraId="77D13922" w14:textId="07F5806A" w:rsidR="00287B3A" w:rsidRDefault="00287B3A" w:rsidP="005C772A">
      <w:pPr>
        <w:rPr>
          <w:rFonts w:ascii="Century Gothic" w:hAnsi="Century Gothic"/>
          <w:b/>
          <w:bCs/>
        </w:rPr>
      </w:pPr>
      <w:r w:rsidRPr="005C772A">
        <w:rPr>
          <w:rFonts w:ascii="Century Gothic" w:hAnsi="Century Gothic"/>
          <w:b/>
          <w:bCs/>
        </w:rPr>
        <w:t>40 Acres Conservation League Board President Jade Stevens</w:t>
      </w:r>
    </w:p>
    <w:p w14:paraId="1E6DE230" w14:textId="24EE72F9" w:rsidR="000233DB" w:rsidRPr="000233DB" w:rsidRDefault="000233DB" w:rsidP="005C772A">
      <w:pPr>
        <w:rPr>
          <w:rFonts w:ascii="Century Gothic" w:hAnsi="Century Gothic"/>
        </w:rPr>
      </w:pPr>
      <w:r w:rsidRPr="000233DB">
        <w:rPr>
          <w:rFonts w:ascii="Century Gothic" w:hAnsi="Century Gothic"/>
        </w:rPr>
        <w:t xml:space="preserve">Stevens Bio: Founding Board Members - </w:t>
      </w:r>
      <w:hyperlink r:id="rId25" w:history="1">
        <w:r w:rsidRPr="00EE3834">
          <w:rPr>
            <w:rStyle w:val="Hyperlink"/>
            <w:rFonts w:ascii="Century Gothic" w:hAnsi="Century Gothic"/>
          </w:rPr>
          <w:t>https://www.40acreleague.org/founding-board-members/</w:t>
        </w:r>
      </w:hyperlink>
      <w:r>
        <w:rPr>
          <w:rFonts w:ascii="Century Gothic" w:hAnsi="Century Gothic"/>
        </w:rPr>
        <w:t xml:space="preserve"> </w:t>
      </w:r>
    </w:p>
    <w:p w14:paraId="26B37531" w14:textId="4FDC1CE3" w:rsidR="00440279" w:rsidRDefault="00440279" w:rsidP="005C772A">
      <w:pPr>
        <w:rPr>
          <w:rFonts w:ascii="Century Gothic" w:hAnsi="Century Gothic"/>
        </w:rPr>
      </w:pPr>
      <w:hyperlink r:id="rId26" w:history="1">
        <w:r w:rsidRPr="00440279">
          <w:rPr>
            <w:rStyle w:val="Hyperlink"/>
            <w:rFonts w:ascii="Century Gothic" w:hAnsi="Century Gothic"/>
          </w:rPr>
          <w:t>https://www.40acreleague.org/</w:t>
        </w:r>
      </w:hyperlink>
      <w:r w:rsidRPr="00440279">
        <w:rPr>
          <w:rFonts w:ascii="Century Gothic" w:hAnsi="Century Gothic"/>
        </w:rPr>
        <w:t xml:space="preserve"> </w:t>
      </w:r>
    </w:p>
    <w:p w14:paraId="5124121F" w14:textId="446BD7DE" w:rsidR="00F73349" w:rsidRPr="00440279" w:rsidRDefault="00F73349" w:rsidP="00F73349">
      <w:pPr>
        <w:spacing w:after="0"/>
        <w:rPr>
          <w:rFonts w:ascii="Century Gothic" w:hAnsi="Century Gothic"/>
        </w:rPr>
      </w:pPr>
      <w:r w:rsidRPr="00F73349">
        <w:rPr>
          <w:rFonts w:ascii="Century Gothic" w:hAnsi="Century Gothic"/>
        </w:rPr>
        <w:t>Black-led Conservation Group Purchases 650 Acres Outside Lake Tahoe</w:t>
      </w:r>
      <w:r>
        <w:rPr>
          <w:rFonts w:ascii="Century Gothic" w:hAnsi="Century Gothic"/>
        </w:rPr>
        <w:t>:</w:t>
      </w:r>
    </w:p>
    <w:p w14:paraId="6B62B290" w14:textId="1C65C9C3" w:rsidR="00BC1D60" w:rsidRDefault="00F73349" w:rsidP="00F73349">
      <w:pPr>
        <w:spacing w:after="0"/>
        <w:rPr>
          <w:rFonts w:ascii="Century Gothic" w:hAnsi="Century Gothic"/>
          <w:sz w:val="24"/>
          <w:szCs w:val="24"/>
        </w:rPr>
      </w:pPr>
      <w:hyperlink r:id="rId27" w:history="1">
        <w:r w:rsidRPr="00EE3834">
          <w:rPr>
            <w:rStyle w:val="Hyperlink"/>
            <w:rFonts w:ascii="Century Gothic" w:hAnsi="Century Gothic"/>
            <w:sz w:val="24"/>
            <w:szCs w:val="24"/>
          </w:rPr>
          <w:t>https://www.msn.com/en-us/travel/news/black-led-conservation-group-purchases-650-acres-outside-lake-tahoe/ar-AA1mDcgg</w:t>
        </w:r>
      </w:hyperlink>
      <w:r>
        <w:rPr>
          <w:rFonts w:ascii="Century Gothic" w:hAnsi="Century Gothic"/>
          <w:sz w:val="24"/>
          <w:szCs w:val="24"/>
        </w:rPr>
        <w:t xml:space="preserve"> </w:t>
      </w:r>
    </w:p>
    <w:p w14:paraId="3DCA9A73" w14:textId="77777777" w:rsidR="008B4035" w:rsidRDefault="008B4035" w:rsidP="00F73349">
      <w:pPr>
        <w:spacing w:after="0"/>
        <w:rPr>
          <w:rFonts w:ascii="Century Gothic" w:hAnsi="Century Gothic"/>
          <w:sz w:val="24"/>
          <w:szCs w:val="24"/>
        </w:rPr>
      </w:pPr>
    </w:p>
    <w:p w14:paraId="0E42A60A" w14:textId="77777777" w:rsidR="008B4035" w:rsidRPr="001B46DC" w:rsidRDefault="008B4035" w:rsidP="008B4035">
      <w:pPr>
        <w:spacing w:after="0"/>
        <w:rPr>
          <w:rFonts w:ascii="Century Gothic" w:hAnsi="Century Gothic"/>
          <w:sz w:val="24"/>
          <w:szCs w:val="24"/>
        </w:rPr>
      </w:pPr>
    </w:p>
    <w:sectPr w:rsidR="008B4035" w:rsidRPr="001B4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006E"/>
    <w:multiLevelType w:val="hybridMultilevel"/>
    <w:tmpl w:val="82B24ADE"/>
    <w:lvl w:ilvl="0" w:tplc="D0AE4E62">
      <w:start w:val="4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06E9C"/>
    <w:multiLevelType w:val="hybridMultilevel"/>
    <w:tmpl w:val="A90A592E"/>
    <w:lvl w:ilvl="0" w:tplc="3D52E9D2">
      <w:start w:val="40"/>
      <w:numFmt w:val="bullet"/>
      <w:lvlText w:val="-"/>
      <w:lvlJc w:val="left"/>
      <w:pPr>
        <w:ind w:left="360" w:hanging="360"/>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025165"/>
    <w:multiLevelType w:val="hybridMultilevel"/>
    <w:tmpl w:val="91C4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B65DE3"/>
    <w:multiLevelType w:val="hybridMultilevel"/>
    <w:tmpl w:val="E8BC3764"/>
    <w:lvl w:ilvl="0" w:tplc="19BEF37E">
      <w:start w:val="1"/>
      <w:numFmt w:val="decimal"/>
      <w:lvlText w:val="%1."/>
      <w:lvlJc w:val="left"/>
      <w:pPr>
        <w:ind w:left="360" w:hanging="360"/>
      </w:pPr>
    </w:lvl>
    <w:lvl w:ilvl="1" w:tplc="DC92859A">
      <w:start w:val="1"/>
      <w:numFmt w:val="bullet"/>
      <w:lvlText w:val="o"/>
      <w:lvlJc w:val="left"/>
      <w:pPr>
        <w:ind w:left="1080" w:hanging="360"/>
      </w:pPr>
      <w:rPr>
        <w:rFonts w:ascii="Courier New" w:hAnsi="Courier New" w:hint="default"/>
      </w:rPr>
    </w:lvl>
    <w:lvl w:ilvl="2" w:tplc="DF4CE434" w:tentative="1">
      <w:start w:val="1"/>
      <w:numFmt w:val="bullet"/>
      <w:lvlText w:val=""/>
      <w:lvlJc w:val="left"/>
      <w:pPr>
        <w:ind w:left="1800" w:hanging="360"/>
      </w:pPr>
      <w:rPr>
        <w:rFonts w:ascii="Wingdings" w:hAnsi="Wingdings" w:hint="default"/>
      </w:rPr>
    </w:lvl>
    <w:lvl w:ilvl="3" w:tplc="44F4BEB6" w:tentative="1">
      <w:start w:val="1"/>
      <w:numFmt w:val="bullet"/>
      <w:lvlText w:val=""/>
      <w:lvlJc w:val="left"/>
      <w:pPr>
        <w:ind w:left="2520" w:hanging="360"/>
      </w:pPr>
      <w:rPr>
        <w:rFonts w:ascii="Symbol" w:hAnsi="Symbol" w:hint="default"/>
      </w:rPr>
    </w:lvl>
    <w:lvl w:ilvl="4" w:tplc="E96A1476" w:tentative="1">
      <w:start w:val="1"/>
      <w:numFmt w:val="bullet"/>
      <w:lvlText w:val="o"/>
      <w:lvlJc w:val="left"/>
      <w:pPr>
        <w:ind w:left="3240" w:hanging="360"/>
      </w:pPr>
      <w:rPr>
        <w:rFonts w:ascii="Courier New" w:hAnsi="Courier New" w:hint="default"/>
      </w:rPr>
    </w:lvl>
    <w:lvl w:ilvl="5" w:tplc="57EA021C" w:tentative="1">
      <w:start w:val="1"/>
      <w:numFmt w:val="bullet"/>
      <w:lvlText w:val=""/>
      <w:lvlJc w:val="left"/>
      <w:pPr>
        <w:ind w:left="3960" w:hanging="360"/>
      </w:pPr>
      <w:rPr>
        <w:rFonts w:ascii="Wingdings" w:hAnsi="Wingdings" w:hint="default"/>
      </w:rPr>
    </w:lvl>
    <w:lvl w:ilvl="6" w:tplc="5326457E" w:tentative="1">
      <w:start w:val="1"/>
      <w:numFmt w:val="bullet"/>
      <w:lvlText w:val=""/>
      <w:lvlJc w:val="left"/>
      <w:pPr>
        <w:ind w:left="4680" w:hanging="360"/>
      </w:pPr>
      <w:rPr>
        <w:rFonts w:ascii="Symbol" w:hAnsi="Symbol" w:hint="default"/>
      </w:rPr>
    </w:lvl>
    <w:lvl w:ilvl="7" w:tplc="53B24662" w:tentative="1">
      <w:start w:val="1"/>
      <w:numFmt w:val="bullet"/>
      <w:lvlText w:val="o"/>
      <w:lvlJc w:val="left"/>
      <w:pPr>
        <w:ind w:left="5400" w:hanging="360"/>
      </w:pPr>
      <w:rPr>
        <w:rFonts w:ascii="Courier New" w:hAnsi="Courier New" w:hint="default"/>
      </w:rPr>
    </w:lvl>
    <w:lvl w:ilvl="8" w:tplc="AA7E2E48" w:tentative="1">
      <w:start w:val="1"/>
      <w:numFmt w:val="bullet"/>
      <w:lvlText w:val=""/>
      <w:lvlJc w:val="left"/>
      <w:pPr>
        <w:ind w:left="6120" w:hanging="360"/>
      </w:pPr>
      <w:rPr>
        <w:rFonts w:ascii="Wingdings" w:hAnsi="Wingdings" w:hint="default"/>
      </w:rPr>
    </w:lvl>
  </w:abstractNum>
  <w:abstractNum w:abstractNumId="4" w15:restartNumberingAfterBreak="0">
    <w:nsid w:val="644B4F8E"/>
    <w:multiLevelType w:val="hybridMultilevel"/>
    <w:tmpl w:val="6ED20EF8"/>
    <w:lvl w:ilvl="0" w:tplc="01126E50">
      <w:start w:val="4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805F2"/>
    <w:multiLevelType w:val="hybridMultilevel"/>
    <w:tmpl w:val="A8CAC03E"/>
    <w:lvl w:ilvl="0" w:tplc="19C047E6">
      <w:numFmt w:val="bullet"/>
      <w:lvlText w:val="-"/>
      <w:lvlJc w:val="left"/>
      <w:pPr>
        <w:ind w:left="360" w:hanging="360"/>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3743175">
    <w:abstractNumId w:val="2"/>
  </w:num>
  <w:num w:numId="2" w16cid:durableId="1761751753">
    <w:abstractNumId w:val="5"/>
  </w:num>
  <w:num w:numId="3" w16cid:durableId="446001479">
    <w:abstractNumId w:val="3"/>
  </w:num>
  <w:num w:numId="4" w16cid:durableId="1796749979">
    <w:abstractNumId w:val="4"/>
  </w:num>
  <w:num w:numId="5" w16cid:durableId="1062293731">
    <w:abstractNumId w:val="0"/>
  </w:num>
  <w:num w:numId="6" w16cid:durableId="179359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01"/>
    <w:rsid w:val="00004841"/>
    <w:rsid w:val="000233DB"/>
    <w:rsid w:val="000921E4"/>
    <w:rsid w:val="0009540D"/>
    <w:rsid w:val="000D0809"/>
    <w:rsid w:val="001B46DC"/>
    <w:rsid w:val="001D69B2"/>
    <w:rsid w:val="00247F33"/>
    <w:rsid w:val="00287B3A"/>
    <w:rsid w:val="002A56CB"/>
    <w:rsid w:val="002C5731"/>
    <w:rsid w:val="002E141E"/>
    <w:rsid w:val="002E4730"/>
    <w:rsid w:val="0030397C"/>
    <w:rsid w:val="00311E47"/>
    <w:rsid w:val="00312E9C"/>
    <w:rsid w:val="003163BC"/>
    <w:rsid w:val="00364BC3"/>
    <w:rsid w:val="003701E7"/>
    <w:rsid w:val="00370E7F"/>
    <w:rsid w:val="00394420"/>
    <w:rsid w:val="003A1E8C"/>
    <w:rsid w:val="003C005F"/>
    <w:rsid w:val="003C4A5D"/>
    <w:rsid w:val="003E1A23"/>
    <w:rsid w:val="00414055"/>
    <w:rsid w:val="00440279"/>
    <w:rsid w:val="004C56E9"/>
    <w:rsid w:val="004F160D"/>
    <w:rsid w:val="00515AB0"/>
    <w:rsid w:val="005665E7"/>
    <w:rsid w:val="00572701"/>
    <w:rsid w:val="00597E1D"/>
    <w:rsid w:val="005A7C60"/>
    <w:rsid w:val="005C772A"/>
    <w:rsid w:val="00635C3E"/>
    <w:rsid w:val="00650E41"/>
    <w:rsid w:val="006573E4"/>
    <w:rsid w:val="006A1E34"/>
    <w:rsid w:val="006B2983"/>
    <w:rsid w:val="006C1D36"/>
    <w:rsid w:val="00727A26"/>
    <w:rsid w:val="0075190B"/>
    <w:rsid w:val="00752604"/>
    <w:rsid w:val="008071CA"/>
    <w:rsid w:val="008145B1"/>
    <w:rsid w:val="008B4035"/>
    <w:rsid w:val="00912AA2"/>
    <w:rsid w:val="009B1DCD"/>
    <w:rsid w:val="009D4250"/>
    <w:rsid w:val="00A12A8B"/>
    <w:rsid w:val="00A130DD"/>
    <w:rsid w:val="00A5387B"/>
    <w:rsid w:val="00AB1346"/>
    <w:rsid w:val="00B359E3"/>
    <w:rsid w:val="00B450BC"/>
    <w:rsid w:val="00B718CD"/>
    <w:rsid w:val="00BC1D60"/>
    <w:rsid w:val="00BD69C0"/>
    <w:rsid w:val="00C507A7"/>
    <w:rsid w:val="00C64DC5"/>
    <w:rsid w:val="00C70C96"/>
    <w:rsid w:val="00C732B0"/>
    <w:rsid w:val="00C73543"/>
    <w:rsid w:val="00C824BA"/>
    <w:rsid w:val="00CC7CB0"/>
    <w:rsid w:val="00CE79D5"/>
    <w:rsid w:val="00D212BC"/>
    <w:rsid w:val="00DC33D9"/>
    <w:rsid w:val="00DE7D0F"/>
    <w:rsid w:val="00E970EA"/>
    <w:rsid w:val="00EE1A74"/>
    <w:rsid w:val="00F144E2"/>
    <w:rsid w:val="00F73349"/>
    <w:rsid w:val="00F76258"/>
    <w:rsid w:val="00F9486F"/>
    <w:rsid w:val="00FA52DB"/>
    <w:rsid w:val="00FC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06BD"/>
  <w15:chartTrackingRefBased/>
  <w15:docId w15:val="{966F3B5D-AAF3-4B8A-843B-6B6D13FC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701"/>
    <w:pPr>
      <w:ind w:left="720"/>
      <w:contextualSpacing/>
    </w:pPr>
  </w:style>
  <w:style w:type="character" w:styleId="Hyperlink">
    <w:name w:val="Hyperlink"/>
    <w:basedOn w:val="DefaultParagraphFont"/>
    <w:uiPriority w:val="99"/>
    <w:unhideWhenUsed/>
    <w:rsid w:val="008145B1"/>
    <w:rPr>
      <w:color w:val="0563C1" w:themeColor="hyperlink"/>
      <w:u w:val="single"/>
    </w:rPr>
  </w:style>
  <w:style w:type="character" w:styleId="UnresolvedMention">
    <w:name w:val="Unresolved Mention"/>
    <w:basedOn w:val="DefaultParagraphFont"/>
    <w:uiPriority w:val="99"/>
    <w:semiHidden/>
    <w:unhideWhenUsed/>
    <w:rsid w:val="00EE1A74"/>
    <w:rPr>
      <w:color w:val="605E5C"/>
      <w:shd w:val="clear" w:color="auto" w:fill="E1DFDD"/>
    </w:rPr>
  </w:style>
  <w:style w:type="character" w:styleId="FollowedHyperlink">
    <w:name w:val="FollowedHyperlink"/>
    <w:basedOn w:val="DefaultParagraphFont"/>
    <w:uiPriority w:val="99"/>
    <w:semiHidden/>
    <w:unhideWhenUsed/>
    <w:rsid w:val="00A538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3917">
      <w:bodyDiv w:val="1"/>
      <w:marLeft w:val="0"/>
      <w:marRight w:val="0"/>
      <w:marTop w:val="0"/>
      <w:marBottom w:val="0"/>
      <w:divBdr>
        <w:top w:val="none" w:sz="0" w:space="0" w:color="auto"/>
        <w:left w:val="none" w:sz="0" w:space="0" w:color="auto"/>
        <w:bottom w:val="none" w:sz="0" w:space="0" w:color="auto"/>
        <w:right w:val="none" w:sz="0" w:space="0" w:color="auto"/>
      </w:divBdr>
    </w:div>
    <w:div w:id="1033843557">
      <w:bodyDiv w:val="1"/>
      <w:marLeft w:val="0"/>
      <w:marRight w:val="0"/>
      <w:marTop w:val="0"/>
      <w:marBottom w:val="0"/>
      <w:divBdr>
        <w:top w:val="none" w:sz="0" w:space="0" w:color="auto"/>
        <w:left w:val="none" w:sz="0" w:space="0" w:color="auto"/>
        <w:bottom w:val="none" w:sz="0" w:space="0" w:color="auto"/>
        <w:right w:val="none" w:sz="0" w:space="0" w:color="auto"/>
      </w:divBdr>
    </w:div>
    <w:div w:id="1363631937">
      <w:bodyDiv w:val="1"/>
      <w:marLeft w:val="0"/>
      <w:marRight w:val="0"/>
      <w:marTop w:val="0"/>
      <w:marBottom w:val="0"/>
      <w:divBdr>
        <w:top w:val="none" w:sz="0" w:space="0" w:color="auto"/>
        <w:left w:val="none" w:sz="0" w:space="0" w:color="auto"/>
        <w:bottom w:val="none" w:sz="0" w:space="0" w:color="auto"/>
        <w:right w:val="none" w:sz="0" w:space="0" w:color="auto"/>
      </w:divBdr>
    </w:div>
    <w:div w:id="1898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Secretary-Speaker-Series" TargetMode="External"/><Relationship Id="rId13" Type="http://schemas.openxmlformats.org/officeDocument/2006/relationships/hyperlink" Target="https://www.parks.ca.gov/" TargetMode="External"/><Relationship Id="rId18" Type="http://schemas.openxmlformats.org/officeDocument/2006/relationships/hyperlink" Target="https://cdss.ca.gov/inforesources/statewide-outreach" TargetMode="External"/><Relationship Id="rId26" Type="http://schemas.openxmlformats.org/officeDocument/2006/relationships/hyperlink" Target="https://www.40acreleague.org/" TargetMode="External"/><Relationship Id="rId3" Type="http://schemas.openxmlformats.org/officeDocument/2006/relationships/customXml" Target="../customXml/item3.xml"/><Relationship Id="rId21" Type="http://schemas.openxmlformats.org/officeDocument/2006/relationships/hyperlink" Target="https://www.naturenexusinstitute.org/team" TargetMode="External"/><Relationship Id="rId7" Type="http://schemas.openxmlformats.org/officeDocument/2006/relationships/webSettings" Target="webSettings.xml"/><Relationship Id="rId12" Type="http://schemas.openxmlformats.org/officeDocument/2006/relationships/hyperlink" Target="https://www.parks.ca.gov/?page_id=27972" TargetMode="External"/><Relationship Id="rId17" Type="http://schemas.openxmlformats.org/officeDocument/2006/relationships/hyperlink" Target="https://www.cdss.ca.gov/calworks" TargetMode="External"/><Relationship Id="rId25" Type="http://schemas.openxmlformats.org/officeDocument/2006/relationships/hyperlink" Target="https://www.40acreleague.org/founding-board-members/" TargetMode="External"/><Relationship Id="rId2" Type="http://schemas.openxmlformats.org/officeDocument/2006/relationships/customXml" Target="../customXml/item2.xml"/><Relationship Id="rId16" Type="http://schemas.openxmlformats.org/officeDocument/2006/relationships/hyperlink" Target="https://www.parks.ca.gov/AdventurePass" TargetMode="External"/><Relationship Id="rId20" Type="http://schemas.openxmlformats.org/officeDocument/2006/relationships/hyperlink" Target="https://bhc.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a.gov/-/media/CNRA-Website/Files/Initiatives/Access-for-all/Outdoors_for_All_Strategy_English.pdf" TargetMode="External"/><Relationship Id="rId24" Type="http://schemas.openxmlformats.org/officeDocument/2006/relationships/hyperlink" Target="https://wcb.ca.gov/" TargetMode="External"/><Relationship Id="rId5" Type="http://schemas.openxmlformats.org/officeDocument/2006/relationships/styles" Target="styles.xml"/><Relationship Id="rId15" Type="http://schemas.openxmlformats.org/officeDocument/2006/relationships/hyperlink" Target="https://www.parks.ca.gov/30806" TargetMode="External"/><Relationship Id="rId23" Type="http://schemas.openxmlformats.org/officeDocument/2006/relationships/hyperlink" Target="https://wcb.ca.gov/About/Executive-Director" TargetMode="External"/><Relationship Id="rId28" Type="http://schemas.openxmlformats.org/officeDocument/2006/relationships/fontTable" Target="fontTable.xml"/><Relationship Id="rId10" Type="http://schemas.openxmlformats.org/officeDocument/2006/relationships/hyperlink" Target="https://resources.ca.gov/About-Us/Who-We-Are/Deputy-Secretary-for-Access" TargetMode="External"/><Relationship Id="rId19" Type="http://schemas.openxmlformats.org/officeDocument/2006/relationships/hyperlink" Target="https://laist.com/news/los-angeles-activities/david-mcneill-park-to-playa-trail-baldwin-hills-conservancy" TargetMode="External"/><Relationship Id="rId4" Type="http://schemas.openxmlformats.org/officeDocument/2006/relationships/numbering" Target="numbering.xml"/><Relationship Id="rId9" Type="http://schemas.openxmlformats.org/officeDocument/2006/relationships/hyperlink" Target="https://resources.ca.gov/About-Us/Who-We-Are/Secretary-for-Natural-Resources" TargetMode="External"/><Relationship Id="rId14" Type="http://schemas.openxmlformats.org/officeDocument/2006/relationships/hyperlink" Target="https://www.parks.ca.gov/?page_id=30960" TargetMode="External"/><Relationship Id="rId22" Type="http://schemas.openxmlformats.org/officeDocument/2006/relationships/hyperlink" Target="https://www.naturenexusinstitute.org/" TargetMode="External"/><Relationship Id="rId27" Type="http://schemas.openxmlformats.org/officeDocument/2006/relationships/hyperlink" Target="https://www.msn.com/en-us/travel/news/black-led-conservation-group-purchases-650-acres-outside-lake-tahoe/ar-AA1mD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96f6d9-a6ab-4eb7-ada3-f7d1c1a31c6b" xsi:nil="true"/>
    <lcf76f155ced4ddcb4097134ff3c332f xmlns="366d3f07-61f3-4b9e-9313-2a5cb0bf98ce">
      <Terms xmlns="http://schemas.microsoft.com/office/infopath/2007/PartnerControls"/>
    </lcf76f155ced4ddcb4097134ff3c332f>
    <Client xmlns="366d3f07-61f3-4b9e-9313-2a5cb0bf98ce" xsi:nil="true"/>
    <WRTID xmlns="366d3f07-61f3-4b9e-9313-2a5cb0bf98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A19BF57BD8494B942D111BD1510D28" ma:contentTypeVersion="19" ma:contentTypeDescription="Create a new document." ma:contentTypeScope="" ma:versionID="cbbaa714d3e1c2204f560ce56f2e589e">
  <xsd:schema xmlns:xsd="http://www.w3.org/2001/XMLSchema" xmlns:xs="http://www.w3.org/2001/XMLSchema" xmlns:p="http://schemas.microsoft.com/office/2006/metadata/properties" xmlns:ns2="366d3f07-61f3-4b9e-9313-2a5cb0bf98ce" xmlns:ns3="d396f6d9-a6ab-4eb7-ada3-f7d1c1a31c6b" targetNamespace="http://schemas.microsoft.com/office/2006/metadata/properties" ma:root="true" ma:fieldsID="1fb4d8f2fe0e7928575c4ae560d906d5" ns2:_="" ns3:_="">
    <xsd:import namespace="366d3f07-61f3-4b9e-9313-2a5cb0bf98ce"/>
    <xsd:import namespace="d396f6d9-a6ab-4eb7-ada3-f7d1c1a31c6b"/>
    <xsd:element name="properties">
      <xsd:complexType>
        <xsd:sequence>
          <xsd:element name="documentManagement">
            <xsd:complexType>
              <xsd:all>
                <xsd:element ref="ns2:Client" minOccurs="0"/>
                <xsd:element ref="ns2:WRT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d3f07-61f3-4b9e-9313-2a5cb0bf98ce" elementFormDefault="qualified">
    <xsd:import namespace="http://schemas.microsoft.com/office/2006/documentManagement/types"/>
    <xsd:import namespace="http://schemas.microsoft.com/office/infopath/2007/PartnerControls"/>
    <xsd:element name="Client" ma:index="1" nillable="true" ma:displayName="Client" ma:format="Dropdown" ma:list="07a9edf8-0044-44a1-a486-cdc2958ba1b5" ma:internalName="Client" ma:showField="Title">
      <xsd:simpleType>
        <xsd:restriction base="dms:Lookup"/>
      </xsd:simpleType>
    </xsd:element>
    <xsd:element name="WRTID" ma:index="2" nillable="true" ma:displayName="WRT ID" ma:description="Work Request Tracker ID" ma:format="Dropdown" ma:list="521790e4-eb41-4dbf-8f40-aed27d5a1832" ma:internalName="WRTID" ma:showField="ID">
      <xsd:simpleType>
        <xsd:restriction base="dms:Lookup"/>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f6d9-a6ab-4eb7-ada3-f7d1c1a31c6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11d9404-1439-4983-b98e-301c836d6376}" ma:internalName="TaxCatchAll" ma:showField="CatchAllData" ma:web="d396f6d9-a6ab-4eb7-ada3-f7d1c1a31c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D70BF-C76C-4313-99BC-AF6B1553CAD6}">
  <ds:schemaRefs>
    <ds:schemaRef ds:uri="http://schemas.microsoft.com/sharepoint/v3/contenttype/forms"/>
  </ds:schemaRefs>
</ds:datastoreItem>
</file>

<file path=customXml/itemProps2.xml><?xml version="1.0" encoding="utf-8"?>
<ds:datastoreItem xmlns:ds="http://schemas.openxmlformats.org/officeDocument/2006/customXml" ds:itemID="{B21ACCD3-0F68-43CF-8CD0-709994B6C84C}">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customXml/itemProps3.xml><?xml version="1.0" encoding="utf-8"?>
<ds:datastoreItem xmlns:ds="http://schemas.openxmlformats.org/officeDocument/2006/customXml" ds:itemID="{673F2291-21A1-494F-B6E3-57CB7499B033}"/>
</file>

<file path=docProps/app.xml><?xml version="1.0" encoding="utf-8"?>
<Properties xmlns="http://schemas.openxmlformats.org/officeDocument/2006/extended-properties" xmlns:vt="http://schemas.openxmlformats.org/officeDocument/2006/docPropsVTypes">
  <Template>Normal</Template>
  <TotalTime>260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36</cp:revision>
  <dcterms:created xsi:type="dcterms:W3CDTF">2024-01-18T16:57:00Z</dcterms:created>
  <dcterms:modified xsi:type="dcterms:W3CDTF">2024-01-18T21:36:00Z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