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8A7" w14:textId="77777777" w:rsidR="008174BB" w:rsidRPr="002A3886" w:rsidRDefault="008174BB" w:rsidP="009B551F">
      <w:pPr>
        <w:spacing w:after="0" w:line="240" w:lineRule="auto"/>
        <w:jc w:val="center"/>
        <w:rPr>
          <w:b/>
          <w:bCs/>
        </w:rPr>
      </w:pPr>
      <w:r w:rsidRPr="002A3886">
        <w:rPr>
          <w:b/>
          <w:bCs/>
        </w:rPr>
        <w:t>Secretary Speaker Series</w:t>
      </w:r>
    </w:p>
    <w:p w14:paraId="257C3BB0" w14:textId="77777777" w:rsidR="009B551F" w:rsidRPr="002A3886" w:rsidRDefault="009B551F" w:rsidP="009B551F">
      <w:pPr>
        <w:spacing w:after="0" w:line="240" w:lineRule="auto"/>
        <w:jc w:val="center"/>
        <w:rPr>
          <w:b/>
          <w:bCs/>
        </w:rPr>
      </w:pPr>
      <w:r w:rsidRPr="002A3886">
        <w:rPr>
          <w:b/>
          <w:bCs/>
        </w:rPr>
        <w:t>A Coast for All: 50 Years of Coastal Stewardship</w:t>
      </w:r>
    </w:p>
    <w:p w14:paraId="2A0A8902" w14:textId="77777777" w:rsidR="009B551F" w:rsidRPr="002A3886" w:rsidRDefault="009B551F" w:rsidP="009B551F">
      <w:pPr>
        <w:spacing w:after="0"/>
        <w:jc w:val="center"/>
      </w:pPr>
      <w:r w:rsidRPr="002A3886">
        <w:t>Date/Time: Wednesday, February 26, 2026; from noon to 1 p.m.</w:t>
      </w:r>
    </w:p>
    <w:p w14:paraId="610488B8" w14:textId="115B6144" w:rsidR="008174BB" w:rsidRPr="00DD4AF6" w:rsidRDefault="009B551F" w:rsidP="00DD4AF6">
      <w:pPr>
        <w:spacing w:after="0"/>
        <w:jc w:val="center"/>
      </w:pPr>
      <w:r w:rsidRPr="002A3886">
        <w:t>Rehearsal: Tuesday, February 25, 2025; from 1 – 1:30 p.m.</w:t>
      </w:r>
    </w:p>
    <w:p w14:paraId="1134436D" w14:textId="77777777" w:rsidR="00FD2727" w:rsidRPr="002A3886" w:rsidRDefault="00FD2727" w:rsidP="006D3B20">
      <w:pPr>
        <w:spacing w:after="0" w:line="240" w:lineRule="auto"/>
        <w:rPr>
          <w:b/>
          <w:bCs/>
        </w:rPr>
      </w:pPr>
    </w:p>
    <w:p w14:paraId="76F4824F" w14:textId="7C7EF787" w:rsidR="008174BB" w:rsidRPr="002A3886" w:rsidRDefault="00FD2727" w:rsidP="008174BB">
      <w:pPr>
        <w:spacing w:after="0" w:line="240" w:lineRule="auto"/>
        <w:rPr>
          <w:bCs/>
        </w:rPr>
      </w:pPr>
      <w:r w:rsidRPr="002A3886">
        <w:rPr>
          <w:bCs/>
        </w:rPr>
        <w:t xml:space="preserve">Secretary Speaker Series: </w:t>
      </w:r>
      <w:hyperlink r:id="rId8" w:history="1">
        <w:r w:rsidRPr="002A3886">
          <w:rPr>
            <w:rStyle w:val="Hyperlink"/>
            <w:bCs/>
          </w:rPr>
          <w:t>https://resources.ca.gov/About-Us/Secretary-Speaker-Series</w:t>
        </w:r>
      </w:hyperlink>
      <w:r w:rsidRPr="002A3886">
        <w:rPr>
          <w:bCs/>
        </w:rPr>
        <w:t xml:space="preserve"> </w:t>
      </w:r>
    </w:p>
    <w:p w14:paraId="1EBDB14F" w14:textId="77777777" w:rsidR="00FD2727" w:rsidRPr="002A3886" w:rsidRDefault="00FD2727" w:rsidP="008174BB">
      <w:pPr>
        <w:spacing w:after="0" w:line="240" w:lineRule="auto"/>
        <w:rPr>
          <w:bCs/>
        </w:rPr>
      </w:pPr>
    </w:p>
    <w:p w14:paraId="5819085C" w14:textId="5CD4F0EF" w:rsidR="00FD2727" w:rsidRPr="002A3886" w:rsidRDefault="00FD2727" w:rsidP="008174BB">
      <w:pPr>
        <w:spacing w:after="0" w:line="240" w:lineRule="auto"/>
        <w:rPr>
          <w:b/>
        </w:rPr>
      </w:pPr>
      <w:r w:rsidRPr="002A3886">
        <w:rPr>
          <w:b/>
        </w:rPr>
        <w:t>California Natural Resources Agency Secretary Wade Crowfoot</w:t>
      </w:r>
    </w:p>
    <w:p w14:paraId="6044DCD7" w14:textId="7A1ACD69" w:rsidR="00FD2727" w:rsidRPr="002A3886" w:rsidRDefault="00FD2727" w:rsidP="008174BB">
      <w:pPr>
        <w:spacing w:after="0" w:line="240" w:lineRule="auto"/>
        <w:rPr>
          <w:bCs/>
        </w:rPr>
      </w:pPr>
      <w:hyperlink r:id="rId9" w:history="1">
        <w:r w:rsidRPr="002A3886">
          <w:rPr>
            <w:rStyle w:val="Hyperlink"/>
            <w:bCs/>
          </w:rPr>
          <w:t>https://resources.ca.gov/About-Us/Who-We-Are/Secretary-for-Natural-Resources</w:t>
        </w:r>
      </w:hyperlink>
      <w:r w:rsidRPr="002A3886">
        <w:rPr>
          <w:bCs/>
        </w:rPr>
        <w:t xml:space="preserve"> </w:t>
      </w:r>
    </w:p>
    <w:p w14:paraId="027AAF98" w14:textId="77777777" w:rsidR="00CE2399" w:rsidRPr="002A3886" w:rsidRDefault="00CE2399" w:rsidP="008174BB">
      <w:pPr>
        <w:spacing w:after="0" w:line="240" w:lineRule="auto"/>
        <w:rPr>
          <w:bCs/>
        </w:rPr>
      </w:pPr>
    </w:p>
    <w:p w14:paraId="513FFC40" w14:textId="499C5A30" w:rsidR="00CE2399" w:rsidRDefault="00CE2399" w:rsidP="008174BB">
      <w:pPr>
        <w:spacing w:after="0" w:line="240" w:lineRule="auto"/>
        <w:rPr>
          <w:bCs/>
        </w:rPr>
      </w:pPr>
      <w:r w:rsidRPr="002A3886">
        <w:rPr>
          <w:b/>
        </w:rPr>
        <w:t>Celebrate BLACK HISTORY MONTH with the Natural Resources Agency</w:t>
      </w:r>
      <w:r w:rsidRPr="002A3886">
        <w:rPr>
          <w:bCs/>
        </w:rPr>
        <w:t xml:space="preserve"> </w:t>
      </w:r>
      <w:hyperlink r:id="rId10" w:history="1">
        <w:r w:rsidR="00E87998" w:rsidRPr="002A3886">
          <w:rPr>
            <w:rStyle w:val="Hyperlink"/>
            <w:bCs/>
          </w:rPr>
          <w:t>https://resources.ca.gov/blackhistorymonth</w:t>
        </w:r>
      </w:hyperlink>
      <w:r w:rsidR="00E87998" w:rsidRPr="002A3886">
        <w:rPr>
          <w:bCs/>
        </w:rPr>
        <w:t xml:space="preserve"> </w:t>
      </w:r>
    </w:p>
    <w:p w14:paraId="5186F1A1" w14:textId="77777777" w:rsidR="00DD4AF6" w:rsidRDefault="00DD4AF6" w:rsidP="008174BB">
      <w:pPr>
        <w:spacing w:after="0" w:line="240" w:lineRule="auto"/>
        <w:rPr>
          <w:bCs/>
        </w:rPr>
      </w:pPr>
    </w:p>
    <w:p w14:paraId="2E4E0177" w14:textId="7AA2ABA2" w:rsidR="00125644" w:rsidRDefault="00DD4AF6" w:rsidP="00CA5252">
      <w:hyperlink r:id="rId11" w:history="1">
        <w:r w:rsidRPr="002A3886">
          <w:rPr>
            <w:b/>
          </w:rPr>
          <w:t xml:space="preserve">Celebrate </w:t>
        </w:r>
        <w:r>
          <w:rPr>
            <w:b/>
          </w:rPr>
          <w:t>WOMEN’S</w:t>
        </w:r>
        <w:r w:rsidRPr="002A3886">
          <w:rPr>
            <w:b/>
          </w:rPr>
          <w:t xml:space="preserve"> HISTORY MONTH with the Natural Resources Agency</w:t>
        </w:r>
        <w:r w:rsidRPr="002A3886">
          <w:rPr>
            <w:bCs/>
          </w:rPr>
          <w:t xml:space="preserve"> </w:t>
        </w:r>
      </w:hyperlink>
      <w:r w:rsidR="00CA5252" w:rsidRPr="00CA5252">
        <w:t xml:space="preserve"> </w:t>
      </w:r>
      <w:hyperlink r:id="rId12" w:history="1">
        <w:r w:rsidR="00CA5252" w:rsidRPr="00BB5782">
          <w:rPr>
            <w:rStyle w:val="Hyperlink"/>
          </w:rPr>
          <w:t>https://resources.ca.gov/womenshistorymonth</w:t>
        </w:r>
      </w:hyperlink>
      <w:r w:rsidR="00CA5252">
        <w:t xml:space="preserve"> </w:t>
      </w:r>
    </w:p>
    <w:p w14:paraId="390E564D" w14:textId="63D7B2DF" w:rsidR="00125644" w:rsidRPr="002A3886" w:rsidRDefault="00125644" w:rsidP="00125644">
      <w:pPr>
        <w:pStyle w:val="paragraph"/>
        <w:spacing w:before="0" w:beforeAutospacing="0" w:after="0" w:afterAutospacing="0"/>
        <w:textAlignment w:val="baseline"/>
        <w:rPr>
          <w:rFonts w:ascii="Century Gothic" w:hAnsi="Century Gothic" w:cs="Open Sans"/>
          <w:b/>
          <w:bCs/>
        </w:rPr>
      </w:pPr>
      <w:r w:rsidRPr="002A3886">
        <w:rPr>
          <w:rFonts w:ascii="Century Gothic" w:hAnsi="Century Gothic" w:cs="Open Sans"/>
          <w:b/>
          <w:bCs/>
        </w:rPr>
        <w:t xml:space="preserve">Panelists: </w:t>
      </w:r>
    </w:p>
    <w:p w14:paraId="3F4BA85F" w14:textId="7E0C3E96" w:rsidR="001B46F3" w:rsidRPr="002A3886" w:rsidRDefault="00D41A9F" w:rsidP="00122EFD">
      <w:pPr>
        <w:pStyle w:val="paragraph"/>
        <w:spacing w:before="0" w:beforeAutospacing="0" w:after="0"/>
        <w:textAlignment w:val="baseline"/>
        <w:rPr>
          <w:rFonts w:ascii="Century Gothic" w:hAnsi="Century Gothic"/>
          <w:b/>
          <w:bCs/>
        </w:rPr>
      </w:pPr>
      <w:r w:rsidRPr="002A3886">
        <w:rPr>
          <w:rStyle w:val="normaltextrun"/>
          <w:rFonts w:ascii="Century Gothic" w:hAnsi="Century Gothic" w:cstheme="minorHAnsi"/>
          <w:b/>
          <w:bCs/>
          <w:color w:val="000000"/>
        </w:rPr>
        <w:t>Kate Huckelbridge, executive director of the California Coastal Commission</w:t>
      </w:r>
      <w:r w:rsidR="0048127E" w:rsidRPr="002A3886">
        <w:rPr>
          <w:rFonts w:ascii="Century Gothic" w:hAnsi="Century Gothic" w:cs="Open Sans"/>
          <w:b/>
          <w:bCs/>
        </w:rPr>
        <w:t xml:space="preserve">: </w:t>
      </w:r>
      <w:hyperlink r:id="rId13" w:history="1">
        <w:r w:rsidR="001B46F3" w:rsidRPr="002A3886">
          <w:rPr>
            <w:rStyle w:val="Hyperlink"/>
            <w:rFonts w:ascii="Century Gothic" w:hAnsi="Century Gothic"/>
            <w:b/>
            <w:bCs/>
          </w:rPr>
          <w:t>https://www.coastal.ca.gov/</w:t>
        </w:r>
      </w:hyperlink>
    </w:p>
    <w:p w14:paraId="5CCC0BDD" w14:textId="7AA34392" w:rsidR="00152990" w:rsidRPr="00152990" w:rsidRDefault="00152990" w:rsidP="00152990">
      <w:pPr>
        <w:pStyle w:val="paragraph"/>
        <w:spacing w:before="0" w:after="0"/>
        <w:textAlignment w:val="baseline"/>
        <w:rPr>
          <w:rFonts w:ascii="Century Gothic" w:hAnsi="Century Gothic" w:cs="Open Sans"/>
        </w:rPr>
      </w:pPr>
      <w:r w:rsidRPr="00152990">
        <w:rPr>
          <w:rFonts w:ascii="Century Gothic" w:hAnsi="Century Gothic" w:cs="Open Sans"/>
        </w:rPr>
        <w:t>Dr. Kate Huckelbridge was appointed to serve as the Executive Director of the California Coastal Commission</w:t>
      </w:r>
      <w:r w:rsidR="00D11E3C" w:rsidRPr="002A3886">
        <w:rPr>
          <w:rFonts w:ascii="Century Gothic" w:hAnsi="Century Gothic" w:cs="Open Sans"/>
        </w:rPr>
        <w:t xml:space="preserve"> in 2023</w:t>
      </w:r>
      <w:r w:rsidRPr="00152990">
        <w:rPr>
          <w:rFonts w:ascii="Century Gothic" w:hAnsi="Century Gothic" w:cs="Open Sans"/>
        </w:rPr>
        <w:t>. Before this appointment, Dr. Huckelbridge served as the Commission’s Senior Deputy Director and has worked for the agency since 2009 in a number of different roles, including as a senior environmental scientist and as the Deputy Director over the Energy, Ocean Resources and Federal Consistency Unit, Transportation Unit, and the North Coast District. She also served as the Tribal Liaison for the Commission.</w:t>
      </w:r>
    </w:p>
    <w:p w14:paraId="1AEFFED9" w14:textId="564FD8AC" w:rsidR="00152990" w:rsidRPr="00152990" w:rsidRDefault="00152990" w:rsidP="00152990">
      <w:pPr>
        <w:pStyle w:val="paragraph"/>
        <w:spacing w:before="0" w:after="0"/>
        <w:textAlignment w:val="baseline"/>
        <w:rPr>
          <w:rFonts w:ascii="Century Gothic" w:hAnsi="Century Gothic" w:cs="Open Sans"/>
        </w:rPr>
      </w:pPr>
      <w:r w:rsidRPr="00152990">
        <w:rPr>
          <w:rFonts w:ascii="Century Gothic" w:hAnsi="Century Gothic" w:cs="Open Sans"/>
        </w:rPr>
        <w:t xml:space="preserve">Born in Cleveland Heights, Ohio, Dr. Huckelbridge completed her undergraduate studies at Northwestern University with an environmental engineering degree. After working briefly as a consultant, she went on to earn a masters and a PhD in environmental engineering at the University of California, Berkeley. Her research focused on water quality dynamics and modeling in managed wetland systems. Since coming to the Commission, she has worked on a wide range of projects related to oil and gas development, power plants, wind energy, wetland and marine habitat restoration and mitigation, mitigation </w:t>
      </w:r>
      <w:r w:rsidR="001B6234" w:rsidRPr="00152990">
        <w:rPr>
          <w:rFonts w:ascii="Century Gothic" w:hAnsi="Century Gothic" w:cs="Open Sans"/>
        </w:rPr>
        <w:t>banking,</w:t>
      </w:r>
      <w:r w:rsidRPr="00152990">
        <w:rPr>
          <w:rFonts w:ascii="Century Gothic" w:hAnsi="Century Gothic" w:cs="Open Sans"/>
        </w:rPr>
        <w:t xml:space="preserve"> transportation, and more. In addition to her technical work, Dr. Huckelbridge served as one of the Commission’s representatives at the Government Alliance on Race and Equity, which was a two-year state agency training on advancing racial equity in California government. In her spare time, Kate enjoys hiking, kayaking, skiing, and playing and listening to music of all kinds.</w:t>
      </w:r>
    </w:p>
    <w:p w14:paraId="07094761" w14:textId="77777777" w:rsidR="001B6234" w:rsidRDefault="00550F34" w:rsidP="001B6234">
      <w:pPr>
        <w:pStyle w:val="paragraph"/>
        <w:spacing w:before="0" w:beforeAutospacing="0" w:after="0" w:afterAutospacing="0"/>
        <w:textAlignment w:val="baseline"/>
        <w:rPr>
          <w:rFonts w:ascii="Century Gothic" w:hAnsi="Century Gothic" w:cs="Open Sans"/>
          <w:b/>
          <w:bCs/>
        </w:rPr>
      </w:pPr>
      <w:r w:rsidRPr="001B6234">
        <w:rPr>
          <w:rFonts w:ascii="Century Gothic" w:hAnsi="Century Gothic" w:cs="Open Sans"/>
          <w:b/>
          <w:bCs/>
        </w:rPr>
        <w:t>Links:</w:t>
      </w:r>
    </w:p>
    <w:p w14:paraId="721084E8" w14:textId="70BFBED8" w:rsidR="00D61AAC" w:rsidRPr="001B6234" w:rsidRDefault="00D61AAC" w:rsidP="001B6234">
      <w:pPr>
        <w:pStyle w:val="paragraph"/>
        <w:spacing w:before="0" w:beforeAutospacing="0" w:after="0" w:afterAutospacing="0"/>
        <w:textAlignment w:val="baseline"/>
        <w:rPr>
          <w:rFonts w:ascii="Century Gothic" w:hAnsi="Century Gothic" w:cs="Open Sans"/>
          <w:b/>
          <w:bCs/>
        </w:rPr>
      </w:pPr>
      <w:r w:rsidRPr="006F6918">
        <w:rPr>
          <w:rFonts w:ascii="Century Gothic" w:hAnsi="Century Gothic" w:cs="Open Sans"/>
        </w:rPr>
        <w:t>The First Female Director of the California Coastal Commission is Ready for a New Era</w:t>
      </w:r>
      <w:r w:rsidR="00E77CFE" w:rsidRPr="006F6918">
        <w:rPr>
          <w:rFonts w:ascii="Century Gothic" w:hAnsi="Century Gothic"/>
        </w:rPr>
        <w:t xml:space="preserve">: </w:t>
      </w:r>
      <w:hyperlink r:id="rId14" w:history="1">
        <w:r w:rsidR="00F97072" w:rsidRPr="006F6918">
          <w:rPr>
            <w:rStyle w:val="Hyperlink"/>
            <w:rFonts w:ascii="Century Gothic" w:hAnsi="Century Gothic"/>
          </w:rPr>
          <w:t>https://spectrumnews1.com/ca/southern-california/inside-the-issues/2023/02/10/the-first-female-director-of-the-california-coastal-commission-is-ready-for-a--new-era-</w:t>
        </w:r>
      </w:hyperlink>
      <w:r w:rsidR="00F97072" w:rsidRPr="006F6918">
        <w:rPr>
          <w:rFonts w:ascii="Century Gothic" w:hAnsi="Century Gothic"/>
        </w:rPr>
        <w:t xml:space="preserve"> </w:t>
      </w:r>
    </w:p>
    <w:p w14:paraId="4CF4F647" w14:textId="06AA6AE7" w:rsidR="00D61AAC" w:rsidRPr="006F6918" w:rsidRDefault="00D61AAC" w:rsidP="00D61AAC">
      <w:pPr>
        <w:pStyle w:val="paragraph"/>
        <w:textAlignment w:val="baseline"/>
        <w:rPr>
          <w:rFonts w:ascii="Century Gothic" w:hAnsi="Century Gothic" w:cs="Open Sans"/>
        </w:rPr>
      </w:pPr>
      <w:r w:rsidRPr="006F6918">
        <w:rPr>
          <w:rFonts w:ascii="Century Gothic" w:hAnsi="Century Gothic" w:cs="Open Sans"/>
        </w:rPr>
        <w:t>Update: Sable Sues Coastal Commission After Being Hit with Second Cease-and-Desist Order</w:t>
      </w:r>
      <w:r w:rsidR="00E864EF" w:rsidRPr="006F6918">
        <w:rPr>
          <w:rFonts w:ascii="Century Gothic" w:hAnsi="Century Gothic"/>
        </w:rPr>
        <w:t xml:space="preserve">: </w:t>
      </w:r>
      <w:hyperlink r:id="rId15" w:history="1">
        <w:r w:rsidR="001734C0" w:rsidRPr="006F6918">
          <w:rPr>
            <w:rStyle w:val="Hyperlink"/>
            <w:rFonts w:ascii="Century Gothic" w:hAnsi="Century Gothic"/>
          </w:rPr>
          <w:t>https://www.independent.com/2025/02/18/california-coastal-commission-hits-sable-with-second-cease-and-desist-order/</w:t>
        </w:r>
      </w:hyperlink>
      <w:r w:rsidR="001734C0" w:rsidRPr="006F6918">
        <w:rPr>
          <w:rFonts w:ascii="Century Gothic" w:hAnsi="Century Gothic"/>
        </w:rPr>
        <w:t xml:space="preserve"> </w:t>
      </w:r>
    </w:p>
    <w:p w14:paraId="3E03B4F9" w14:textId="5928803D" w:rsidR="00D61AAC" w:rsidRPr="00512D8E" w:rsidRDefault="00D61AAC" w:rsidP="00D61AAC">
      <w:pPr>
        <w:pStyle w:val="paragraph"/>
        <w:textAlignment w:val="baseline"/>
        <w:rPr>
          <w:rFonts w:ascii="Century Gothic" w:hAnsi="Century Gothic" w:cs="Open Sans"/>
        </w:rPr>
      </w:pPr>
      <w:r w:rsidRPr="00F47E1B">
        <w:rPr>
          <w:rFonts w:ascii="Century Gothic" w:hAnsi="Century Gothic" w:cs="Open Sans"/>
        </w:rPr>
        <w:t>In the 50 Year Fight to Save the Coast, They Are the Real McCoys</w:t>
      </w:r>
      <w:r w:rsidR="006F6918" w:rsidRPr="00512D8E">
        <w:rPr>
          <w:rFonts w:ascii="Century Gothic" w:hAnsi="Century Gothic"/>
        </w:rPr>
        <w:t xml:space="preserve">: </w:t>
      </w:r>
      <w:hyperlink r:id="rId16" w:history="1">
        <w:r w:rsidR="00F47E1B" w:rsidRPr="00BB5782">
          <w:rPr>
            <w:rStyle w:val="Hyperlink"/>
            <w:rFonts w:ascii="Century Gothic" w:hAnsi="Century Gothic"/>
          </w:rPr>
          <w:t>https://www.msn.com/en-us/travel/news/lopez-in-50-year-fight-to-protect-california-s-coast-they-re-the-real-mccoys-still-at-it-in-their-80s/ar-AA1WlxQn?ocid=BingNewsSerp</w:t>
        </w:r>
      </w:hyperlink>
      <w:r w:rsidR="00F47E1B">
        <w:rPr>
          <w:rFonts w:ascii="Century Gothic" w:hAnsi="Century Gothic"/>
        </w:rPr>
        <w:t xml:space="preserve"> </w:t>
      </w:r>
    </w:p>
    <w:p w14:paraId="33D7B547" w14:textId="3270934D" w:rsidR="00550F34" w:rsidRPr="002A3886" w:rsidRDefault="00D61AAC" w:rsidP="00F47E1B">
      <w:pPr>
        <w:pStyle w:val="paragraph"/>
        <w:textAlignment w:val="baseline"/>
        <w:rPr>
          <w:rFonts w:ascii="Century Gothic" w:hAnsi="Century Gothic" w:cs="Open Sans"/>
        </w:rPr>
      </w:pPr>
      <w:r w:rsidRPr="00512D8E">
        <w:rPr>
          <w:rFonts w:ascii="Century Gothic" w:hAnsi="Century Gothic" w:cs="Open Sans"/>
        </w:rPr>
        <w:lastRenderedPageBreak/>
        <w:t>Coastal Commission Approves Consent Order</w:t>
      </w:r>
      <w:r w:rsidR="0016315E" w:rsidRPr="00512D8E">
        <w:rPr>
          <w:rFonts w:ascii="Century Gothic" w:hAnsi="Century Gothic"/>
        </w:rPr>
        <w:t xml:space="preserve">: </w:t>
      </w:r>
      <w:hyperlink r:id="rId17" w:history="1">
        <w:r w:rsidR="009361DE" w:rsidRPr="00512D8E">
          <w:rPr>
            <w:rStyle w:val="Hyperlink"/>
            <w:rFonts w:ascii="Century Gothic" w:hAnsi="Century Gothic"/>
          </w:rPr>
          <w:t>https://lostcoastoutpost.com/2026/feb/4/coastal-commission-approves-sweeping-consent-agree/</w:t>
        </w:r>
      </w:hyperlink>
      <w:r w:rsidR="009361DE" w:rsidRPr="00512D8E">
        <w:rPr>
          <w:rFonts w:ascii="Century Gothic" w:hAnsi="Century Gothic"/>
        </w:rPr>
        <w:t xml:space="preserve"> </w:t>
      </w:r>
    </w:p>
    <w:p w14:paraId="11947088" w14:textId="43F7DA05" w:rsidR="00C65477" w:rsidRPr="002A3886" w:rsidRDefault="00AA7C69" w:rsidP="008174BB">
      <w:pPr>
        <w:pStyle w:val="paragraph"/>
        <w:spacing w:before="0" w:beforeAutospacing="0" w:after="0" w:afterAutospacing="0"/>
        <w:textAlignment w:val="baseline"/>
        <w:rPr>
          <w:rFonts w:ascii="Century Gothic" w:hAnsi="Century Gothic" w:cs="Open Sans"/>
          <w:b/>
          <w:bCs/>
        </w:rPr>
      </w:pPr>
      <w:r w:rsidRPr="002A3886">
        <w:rPr>
          <w:rStyle w:val="normaltextrun"/>
          <w:rFonts w:ascii="Century Gothic" w:hAnsi="Century Gothic" w:cstheme="minorHAnsi"/>
          <w:b/>
          <w:bCs/>
          <w:color w:val="000000"/>
        </w:rPr>
        <w:t>Amy Hutzel, executive officer of the California State Coastal Conservancy</w:t>
      </w:r>
      <w:r w:rsidRPr="002A3886">
        <w:rPr>
          <w:rFonts w:ascii="Century Gothic" w:hAnsi="Century Gothic" w:cs="Open Sans"/>
          <w:b/>
          <w:bCs/>
        </w:rPr>
        <w:t xml:space="preserve">: </w:t>
      </w:r>
      <w:hyperlink r:id="rId18" w:history="1">
        <w:r w:rsidRPr="002A3886">
          <w:rPr>
            <w:rStyle w:val="Hyperlink"/>
            <w:rFonts w:ascii="Century Gothic" w:hAnsi="Century Gothic" w:cs="Open Sans"/>
            <w:b/>
            <w:bCs/>
          </w:rPr>
          <w:t>scc.ca.gov</w:t>
        </w:r>
      </w:hyperlink>
    </w:p>
    <w:p w14:paraId="0D7A1F62" w14:textId="77777777" w:rsidR="00D14D69" w:rsidRPr="002A3886" w:rsidRDefault="00D14D69" w:rsidP="00D14D69">
      <w:bookmarkStart w:id="0" w:name="_Hlk204843896"/>
      <w:r w:rsidRPr="002A3886">
        <w:t xml:space="preserve">Amy Hutzel is Executive Officer at the State Coastal Conservancy, which works to protect and restore habitats, increase public access and recreation, and plan and implement nature-based climate change adaptation along the California Coast, in coastal watersheds, and in the San Francisco Bay Area. The Conservancy’s approximately 80 staff develop and manage state grant programs and have undertaken thousands of projects with state funding. Prior to being appointed EO in 2021, she served as the Conservancy’s Deputy Executive Officer and as the San Francisco Bay Area Program Manager. She has served on multiple boards, including the San Francisco Bay Joint Venture, the San Francisco Estuary Partnership, Resilient by Design, Los Cerritos Wetlands Authority, and Santa Monica Mountains Conservancy. She has a bachelor’s degree in urban and environmental planning from the University of Virginia. She worked as an educator at the San Francisco Bay National Wildlife Refuge and at Save The Bay prior to joining the Conservancy. </w:t>
      </w:r>
      <w:bookmarkEnd w:id="0"/>
    </w:p>
    <w:p w14:paraId="7ECB3B67" w14:textId="2E59F8E6" w:rsidR="00315A1C" w:rsidRPr="006D39A3" w:rsidRDefault="00315A1C" w:rsidP="001B6234">
      <w:pPr>
        <w:spacing w:after="0"/>
        <w:rPr>
          <w:b/>
          <w:bCs/>
        </w:rPr>
      </w:pPr>
      <w:r w:rsidRPr="002A3886">
        <w:rPr>
          <w:b/>
          <w:bCs/>
        </w:rPr>
        <w:t>Links:</w:t>
      </w:r>
    </w:p>
    <w:p w14:paraId="55B2E24A" w14:textId="39E5C3B7" w:rsidR="00315A1C" w:rsidRPr="006D39A3" w:rsidRDefault="00315A1C" w:rsidP="00315A1C">
      <w:r w:rsidRPr="006D39A3">
        <w:t>Santa Ana River Trail extends 3.8 miles with new segment in Inland Empire</w:t>
      </w:r>
      <w:r w:rsidR="006D39A3" w:rsidRPr="006D39A3">
        <w:t xml:space="preserve">: </w:t>
      </w:r>
      <w:hyperlink r:id="rId19" w:history="1">
        <w:r w:rsidR="006D39A3" w:rsidRPr="00BB5782">
          <w:rPr>
            <w:rStyle w:val="Hyperlink"/>
          </w:rPr>
          <w:t>https://abc7.com/post/santa-ana-river-trail-extends-38-miles-new-segment-inland-empire/18592945/</w:t>
        </w:r>
      </w:hyperlink>
      <w:r w:rsidR="006D39A3">
        <w:t xml:space="preserve"> </w:t>
      </w:r>
    </w:p>
    <w:p w14:paraId="69C00E99" w14:textId="062AADCB" w:rsidR="006B1209" w:rsidRPr="006D39A3" w:rsidRDefault="006B1209" w:rsidP="006B1209">
      <w:proofErr w:type="spellStart"/>
      <w:r w:rsidRPr="006D39A3">
        <w:t>Esselen</w:t>
      </w:r>
      <w:proofErr w:type="spellEnd"/>
      <w:r w:rsidRPr="006D39A3">
        <w:t xml:space="preserve"> Tribe reclaims 1,720 acres in $8.6M state-funded deal</w:t>
      </w:r>
      <w:r w:rsidR="006D39A3" w:rsidRPr="006D39A3">
        <w:t xml:space="preserve">: </w:t>
      </w:r>
      <w:hyperlink r:id="rId20" w:history="1">
        <w:r w:rsidR="006D39A3" w:rsidRPr="00BB5782">
          <w:rPr>
            <w:rStyle w:val="Hyperlink"/>
          </w:rPr>
          <w:t>https://tribalbusinessnews.com/sections/real-estate/15253-esselen-tribe-reclaims-1-720-acres-in-8-6m-state-funded-deal</w:t>
        </w:r>
      </w:hyperlink>
      <w:r w:rsidR="006D39A3">
        <w:t xml:space="preserve"> </w:t>
      </w:r>
    </w:p>
    <w:p w14:paraId="2E0D39FF" w14:textId="46A52620" w:rsidR="00315A1C" w:rsidRDefault="006B1209" w:rsidP="006B1209">
      <w:r w:rsidRPr="006D39A3">
        <w:t>With Trump’s War on DEI, Local Environmental Organizations Rethink Diversity Commitments</w:t>
      </w:r>
      <w:r w:rsidR="006D39A3" w:rsidRPr="006D39A3">
        <w:t xml:space="preserve">: </w:t>
      </w:r>
      <w:hyperlink r:id="rId21" w:history="1">
        <w:r w:rsidR="006D39A3" w:rsidRPr="00BB5782">
          <w:rPr>
            <w:rStyle w:val="Hyperlink"/>
          </w:rPr>
          <w:t>https://baynature.org/2025/02/27/conservation/environmental-justice/with-trumps-war-on-dei-local-environmental-organizations-rethink-diversity-commitments/</w:t>
        </w:r>
      </w:hyperlink>
      <w:r w:rsidR="006D39A3">
        <w:t xml:space="preserve"> </w:t>
      </w:r>
      <w:r w:rsidR="006D39A3" w:rsidRPr="006D39A3">
        <w:t xml:space="preserve"> </w:t>
      </w:r>
    </w:p>
    <w:p w14:paraId="714BEF3B" w14:textId="705A9841" w:rsidR="004A60E2" w:rsidRPr="002A3886" w:rsidRDefault="004A60E2" w:rsidP="006B1209">
      <w:hyperlink r:id="rId22" w:history="1">
        <w:r w:rsidRPr="004A60E2">
          <w:rPr>
            <w:rStyle w:val="Hyperlink"/>
          </w:rPr>
          <w:t>https://www.pbssocal.org/shows/coastal-california</w:t>
        </w:r>
      </w:hyperlink>
    </w:p>
    <w:p w14:paraId="0794E499" w14:textId="074A8A80" w:rsidR="00D61AAC" w:rsidRPr="006D39A3" w:rsidRDefault="00F06C3A" w:rsidP="00D61AAC">
      <w:pPr>
        <w:pStyle w:val="paragraph"/>
        <w:spacing w:after="0"/>
        <w:textAlignment w:val="baseline"/>
        <w:rPr>
          <w:rFonts w:ascii="Century Gothic" w:hAnsi="Century Gothic"/>
          <w:b/>
        </w:rPr>
      </w:pPr>
      <w:r w:rsidRPr="006D39A3">
        <w:rPr>
          <w:rStyle w:val="normaltextrun"/>
          <w:rFonts w:ascii="Century Gothic" w:hAnsi="Century Gothic" w:cstheme="minorHAnsi"/>
          <w:b/>
          <w:bCs/>
          <w:color w:val="000000"/>
        </w:rPr>
        <w:t>Susan Jordan, founder and executive director of the California Coastal Protection Network</w:t>
      </w:r>
      <w:r w:rsidR="00B86315" w:rsidRPr="006D39A3">
        <w:rPr>
          <w:rStyle w:val="normaltextrun"/>
          <w:rFonts w:ascii="Century Gothic" w:hAnsi="Century Gothic" w:cstheme="minorHAnsi"/>
          <w:b/>
          <w:bCs/>
          <w:color w:val="000000"/>
        </w:rPr>
        <w:t xml:space="preserve">: </w:t>
      </w:r>
      <w:hyperlink r:id="rId23" w:history="1">
        <w:r w:rsidR="006D39A3" w:rsidRPr="00BB5782">
          <w:rPr>
            <w:rStyle w:val="Hyperlink"/>
            <w:rFonts w:ascii="Century Gothic" w:hAnsi="Century Gothic"/>
            <w:b/>
          </w:rPr>
          <w:t>www.coastaladvocates.com</w:t>
        </w:r>
      </w:hyperlink>
    </w:p>
    <w:p w14:paraId="22AF9640" w14:textId="76127894" w:rsidR="00D61AAC" w:rsidRPr="006D39A3" w:rsidRDefault="00D61AAC" w:rsidP="00D61AAC">
      <w:pPr>
        <w:pStyle w:val="paragraph"/>
        <w:spacing w:after="0"/>
        <w:textAlignment w:val="baseline"/>
        <w:rPr>
          <w:rFonts w:ascii="Century Gothic" w:hAnsi="Century Gothic"/>
        </w:rPr>
      </w:pPr>
      <w:r w:rsidRPr="006D39A3">
        <w:rPr>
          <w:rFonts w:ascii="Century Gothic" w:hAnsi="Century Gothic"/>
        </w:rPr>
        <w:t>Susan Jordan founded the California Coastal Protection Network (CCPN), a 501c3 non-profit, in 1999. In contrast to other major environmental organizations, Jordan structured CCPN to function as a nimble strategic consulting and advocacy organization that partners with communities and NGOs statewide to ensure coastal access and other critical statutory requirements of the landmark California Coastal Act are upheld.</w:t>
      </w:r>
    </w:p>
    <w:p w14:paraId="4523CB46" w14:textId="77777777" w:rsidR="00D61AAC" w:rsidRPr="006D39A3" w:rsidRDefault="00D61AAC" w:rsidP="00D61AAC">
      <w:pPr>
        <w:pStyle w:val="paragraph"/>
        <w:textAlignment w:val="baseline"/>
        <w:rPr>
          <w:rFonts w:ascii="Century Gothic" w:hAnsi="Century Gothic"/>
        </w:rPr>
      </w:pPr>
      <w:r w:rsidRPr="006D39A3">
        <w:rPr>
          <w:rFonts w:ascii="Century Gothic" w:hAnsi="Century Gothic"/>
        </w:rPr>
        <w:t>Over the last 30 years, Jordan has established a strong track record for defeating large scale precedent setting projects that pose significant adverse impacts to communities and the coastal zone environment. These include, but are not limited to, the San Onofre Toll Road in Orange County, the Hearst Ranch Resort Development in San Luis Obispo County, the BHP Billiton Liquefied Natural Gas (LNG) Terminal off Los Angeles and Ventura Counties, the PXP Offshore Oil Drilling Project off Santa Barbara and the Brookfield-Poseidon Huntington Beach Seawater Desalination Plant in Orange County.</w:t>
      </w:r>
    </w:p>
    <w:p w14:paraId="093A14D9" w14:textId="77777777" w:rsidR="00D61AAC" w:rsidRPr="006D39A3" w:rsidRDefault="00D61AAC" w:rsidP="00D61AAC">
      <w:pPr>
        <w:pStyle w:val="paragraph"/>
        <w:textAlignment w:val="baseline"/>
        <w:rPr>
          <w:rFonts w:ascii="Century Gothic" w:hAnsi="Century Gothic"/>
        </w:rPr>
      </w:pPr>
      <w:r w:rsidRPr="006D39A3">
        <w:rPr>
          <w:rFonts w:ascii="Century Gothic" w:hAnsi="Century Gothic"/>
        </w:rPr>
        <w:t xml:space="preserve">In addition to her work on individual projects, Jordan is known for her expertise on a wide range of coastal issues including equitable public access, climate change adaptation, affordable housing, low-cost overnight accommodations and cannabis cultivation in the coastal zone. </w:t>
      </w:r>
    </w:p>
    <w:p w14:paraId="3E221E21" w14:textId="26094089" w:rsidR="00D61AAC" w:rsidRPr="006D39A3" w:rsidRDefault="00D61AAC" w:rsidP="00D61AAC">
      <w:pPr>
        <w:pStyle w:val="paragraph"/>
        <w:textAlignment w:val="baseline"/>
        <w:rPr>
          <w:rFonts w:ascii="Century Gothic" w:hAnsi="Century Gothic"/>
        </w:rPr>
      </w:pPr>
      <w:r w:rsidRPr="006D39A3">
        <w:rPr>
          <w:rFonts w:ascii="Century Gothic" w:hAnsi="Century Gothic"/>
        </w:rPr>
        <w:lastRenderedPageBreak/>
        <w:t>Jordan is a former partner in the corporate research and consulting firm of Dresner-Sykes, Jordan and Townsend and holds a Master of Social Work from the University of Pennsylvania and a Bachelor of Arts from the State University of New York at Buffalo.</w:t>
      </w:r>
    </w:p>
    <w:p w14:paraId="5EC75B48" w14:textId="020FFAD1" w:rsidR="009412D8" w:rsidRPr="00D5290E" w:rsidRDefault="00D61AAC" w:rsidP="00D5290E">
      <w:pPr>
        <w:pStyle w:val="paragraph"/>
        <w:spacing w:after="0" w:afterAutospacing="0"/>
        <w:textAlignment w:val="baseline"/>
        <w:rPr>
          <w:rFonts w:ascii="Century Gothic" w:hAnsi="Century Gothic"/>
          <w:b/>
          <w:bCs/>
        </w:rPr>
      </w:pPr>
      <w:r w:rsidRPr="00D5290E">
        <w:rPr>
          <w:rFonts w:ascii="Century Gothic" w:hAnsi="Century Gothic"/>
          <w:b/>
          <w:bCs/>
        </w:rPr>
        <w:t xml:space="preserve">Links: </w:t>
      </w:r>
    </w:p>
    <w:p w14:paraId="6CE64404" w14:textId="188739C5" w:rsidR="00D61AAC" w:rsidRPr="006D39A3" w:rsidRDefault="00D61AAC" w:rsidP="00530387">
      <w:pPr>
        <w:pStyle w:val="paragraph"/>
        <w:spacing w:after="0" w:afterAutospacing="0"/>
        <w:textAlignment w:val="baseline"/>
        <w:rPr>
          <w:rFonts w:ascii="Century Gothic" w:hAnsi="Century Gothic"/>
        </w:rPr>
      </w:pPr>
      <w:r w:rsidRPr="006D39A3">
        <w:rPr>
          <w:rFonts w:ascii="Century Gothic" w:hAnsi="Century Gothic"/>
        </w:rPr>
        <w:t>Column: She’s fighting for the California coast from a tiny office in her kitchen nook</w:t>
      </w:r>
      <w:r w:rsidR="00254881" w:rsidRPr="006D39A3">
        <w:rPr>
          <w:rFonts w:ascii="Century Gothic" w:hAnsi="Century Gothic"/>
        </w:rPr>
        <w:t xml:space="preserve">: </w:t>
      </w:r>
      <w:hyperlink r:id="rId24" w:history="1">
        <w:r w:rsidR="00254881" w:rsidRPr="006D39A3">
          <w:rPr>
            <w:rStyle w:val="Hyperlink"/>
            <w:rFonts w:ascii="Century Gothic" w:hAnsi="Century Gothic"/>
          </w:rPr>
          <w:t>https://www.latimes.com/local/lanow/la-me-ln-lopez-kitchen-20160809-snap-story.html</w:t>
        </w:r>
      </w:hyperlink>
      <w:r w:rsidR="00254881" w:rsidRPr="006D39A3">
        <w:rPr>
          <w:rFonts w:ascii="Century Gothic" w:hAnsi="Century Gothic"/>
        </w:rPr>
        <w:t xml:space="preserve"> </w:t>
      </w:r>
    </w:p>
    <w:p w14:paraId="26F18462" w14:textId="77777777" w:rsidR="00254881" w:rsidRPr="006D39A3" w:rsidRDefault="00254881" w:rsidP="00530387">
      <w:pPr>
        <w:pStyle w:val="paragraph"/>
        <w:spacing w:before="0" w:beforeAutospacing="0" w:after="0" w:afterAutospacing="0"/>
        <w:textAlignment w:val="baseline"/>
        <w:rPr>
          <w:rFonts w:ascii="Century Gothic" w:hAnsi="Century Gothic"/>
        </w:rPr>
      </w:pPr>
    </w:p>
    <w:p w14:paraId="47FBB4A4" w14:textId="77777777" w:rsidR="00254881" w:rsidRPr="00254881" w:rsidRDefault="00D61AAC" w:rsidP="00254881">
      <w:pPr>
        <w:pStyle w:val="paragraph"/>
        <w:spacing w:before="0" w:beforeAutospacing="0" w:after="0" w:afterAutospacing="0"/>
        <w:textAlignment w:val="baseline"/>
        <w:rPr>
          <w:rFonts w:ascii="Century Gothic" w:hAnsi="Century Gothic"/>
        </w:rPr>
      </w:pPr>
      <w:r w:rsidRPr="00254881">
        <w:rPr>
          <w:rFonts w:ascii="Century Gothic" w:hAnsi="Century Gothic"/>
        </w:rPr>
        <w:t xml:space="preserve">What won’t Hollister Ranch residents do to keep us off ‘their’ </w:t>
      </w:r>
      <w:proofErr w:type="gramStart"/>
      <w:r w:rsidRPr="00254881">
        <w:rPr>
          <w:rFonts w:ascii="Century Gothic" w:hAnsi="Century Gothic"/>
        </w:rPr>
        <w:t>beach?</w:t>
      </w:r>
      <w:r w:rsidR="00530387" w:rsidRPr="00254881">
        <w:rPr>
          <w:rFonts w:ascii="Century Gothic" w:hAnsi="Century Gothic"/>
        </w:rPr>
        <w:t>:</w:t>
      </w:r>
      <w:proofErr w:type="gramEnd"/>
      <w:r w:rsidR="00530387" w:rsidRPr="00254881">
        <w:rPr>
          <w:rFonts w:ascii="Century Gothic" w:hAnsi="Century Gothic"/>
        </w:rPr>
        <w:t xml:space="preserve"> </w:t>
      </w:r>
    </w:p>
    <w:p w14:paraId="58CC47A9" w14:textId="7083D256" w:rsidR="00D61AAC" w:rsidRPr="00254881" w:rsidRDefault="00254881" w:rsidP="00254881">
      <w:pPr>
        <w:pStyle w:val="paragraph"/>
        <w:spacing w:before="0" w:beforeAutospacing="0" w:after="0" w:afterAutospacing="0"/>
        <w:textAlignment w:val="baseline"/>
        <w:rPr>
          <w:rFonts w:ascii="Century Gothic" w:hAnsi="Century Gothic"/>
        </w:rPr>
      </w:pPr>
      <w:hyperlink r:id="rId25" w:history="1">
        <w:r w:rsidRPr="00254881">
          <w:rPr>
            <w:rStyle w:val="Hyperlink"/>
            <w:rFonts w:ascii="Century Gothic" w:hAnsi="Century Gothic"/>
          </w:rPr>
          <w:t>https://www.latimes.com/california/story/2020-01-29/column-what-wont-hollister-ranch</w:t>
        </w:r>
      </w:hyperlink>
      <w:r w:rsidR="00530387" w:rsidRPr="00254881">
        <w:rPr>
          <w:rFonts w:ascii="Century Gothic" w:hAnsi="Century Gothic"/>
        </w:rPr>
        <w:t xml:space="preserve"> </w:t>
      </w:r>
    </w:p>
    <w:p w14:paraId="375DD340" w14:textId="46053829" w:rsidR="00D21CC9" w:rsidRDefault="00D61AAC" w:rsidP="00B0409F">
      <w:pPr>
        <w:pStyle w:val="paragraph"/>
        <w:textAlignment w:val="baseline"/>
        <w:rPr>
          <w:rFonts w:ascii="Century Gothic" w:hAnsi="Century Gothic"/>
        </w:rPr>
      </w:pPr>
      <w:r w:rsidRPr="00254881">
        <w:rPr>
          <w:rFonts w:ascii="Century Gothic" w:hAnsi="Century Gothic"/>
        </w:rPr>
        <w:t>California Coastal Commission rejects plan for Poseidon desalination plant</w:t>
      </w:r>
      <w:r w:rsidR="00530387" w:rsidRPr="00254881">
        <w:rPr>
          <w:rFonts w:ascii="Century Gothic" w:hAnsi="Century Gothic"/>
        </w:rPr>
        <w:t xml:space="preserve">: </w:t>
      </w:r>
      <w:hyperlink r:id="rId26" w:history="1">
        <w:r w:rsidR="00530387" w:rsidRPr="00254881">
          <w:rPr>
            <w:rStyle w:val="Hyperlink"/>
            <w:rFonts w:ascii="Century Gothic" w:hAnsi="Century Gothic"/>
          </w:rPr>
          <w:t>https://www.latimes.com/environment/story/2022-05-12/poseidon-desalination-project</w:t>
        </w:r>
      </w:hyperlink>
      <w:r w:rsidR="00530387" w:rsidRPr="00254881">
        <w:rPr>
          <w:rFonts w:ascii="Century Gothic" w:hAnsi="Century Gothic"/>
        </w:rPr>
        <w:t xml:space="preserve"> </w:t>
      </w:r>
    </w:p>
    <w:p w14:paraId="41977F18" w14:textId="638C98B0" w:rsidR="00BF204E" w:rsidRPr="00BF204E" w:rsidRDefault="00BF204E" w:rsidP="00BF204E">
      <w:pPr>
        <w:pStyle w:val="paragraph"/>
        <w:textAlignment w:val="baseline"/>
        <w:rPr>
          <w:rFonts w:ascii="Century Gothic" w:hAnsi="Century Gothic"/>
        </w:rPr>
      </w:pPr>
      <w:r w:rsidRPr="00BF204E">
        <w:rPr>
          <w:rFonts w:ascii="Century Gothic" w:hAnsi="Century Gothic"/>
        </w:rPr>
        <w:t xml:space="preserve">Explore the Coast: </w:t>
      </w:r>
      <w:hyperlink r:id="rId27" w:history="1">
        <w:r w:rsidRPr="00BB5782">
          <w:rPr>
            <w:rStyle w:val="Hyperlink"/>
            <w:rFonts w:ascii="Century Gothic" w:hAnsi="Century Gothic"/>
          </w:rPr>
          <w:t>https://scc.ca.gov/grants/explore-the-coast-grants/</w:t>
        </w:r>
      </w:hyperlink>
      <w:r>
        <w:rPr>
          <w:rFonts w:ascii="Century Gothic" w:hAnsi="Century Gothic"/>
        </w:rPr>
        <w:t xml:space="preserve"> </w:t>
      </w:r>
    </w:p>
    <w:p w14:paraId="073632E8" w14:textId="489BCC8A" w:rsidR="00BF204E" w:rsidRDefault="00BF204E" w:rsidP="00BF204E">
      <w:pPr>
        <w:pStyle w:val="paragraph"/>
        <w:textAlignment w:val="baseline"/>
        <w:rPr>
          <w:rFonts w:ascii="Century Gothic" w:hAnsi="Century Gothic"/>
        </w:rPr>
      </w:pPr>
      <w:r w:rsidRPr="00BF204E">
        <w:rPr>
          <w:rFonts w:ascii="Century Gothic" w:hAnsi="Century Gothic"/>
        </w:rPr>
        <w:t xml:space="preserve">Coastal Stories Grant Program: </w:t>
      </w:r>
      <w:hyperlink r:id="rId28" w:history="1">
        <w:r w:rsidRPr="00BB5782">
          <w:rPr>
            <w:rStyle w:val="Hyperlink"/>
            <w:rFonts w:ascii="Century Gothic" w:hAnsi="Century Gothic"/>
          </w:rPr>
          <w:t>https://scc.ca.gov/coastal-stories-grant-program/</w:t>
        </w:r>
      </w:hyperlink>
      <w:r>
        <w:rPr>
          <w:rFonts w:ascii="Century Gothic" w:hAnsi="Century Gothic"/>
        </w:rPr>
        <w:t xml:space="preserve"> </w:t>
      </w:r>
    </w:p>
    <w:p w14:paraId="6D69CDA2" w14:textId="77777777" w:rsidR="00EF117E" w:rsidRPr="00EF117E" w:rsidRDefault="00EF117E" w:rsidP="00EF117E">
      <w:pPr>
        <w:pStyle w:val="paragraph"/>
        <w:rPr>
          <w:rFonts w:ascii="Century Gothic" w:hAnsi="Century Gothic"/>
          <w:b/>
        </w:rPr>
      </w:pPr>
      <w:r w:rsidRPr="00EF117E">
        <w:rPr>
          <w:rFonts w:ascii="Century Gothic" w:hAnsi="Century Gothic"/>
          <w:b/>
          <w:bCs/>
        </w:rPr>
        <w:t xml:space="preserve">Susan Jordan, founder and executive director of the California Coastal Protection Network: </w:t>
      </w:r>
      <w:hyperlink r:id="rId29" w:history="1">
        <w:r w:rsidRPr="00EF117E">
          <w:rPr>
            <w:rStyle w:val="Hyperlink"/>
            <w:rFonts w:ascii="Century Gothic" w:hAnsi="Century Gothic"/>
            <w:b/>
          </w:rPr>
          <w:t>www.coastaladvocates.com</w:t>
        </w:r>
      </w:hyperlink>
    </w:p>
    <w:p w14:paraId="0F02C454" w14:textId="77777777" w:rsidR="00EF117E" w:rsidRPr="00EF117E" w:rsidRDefault="00EF117E" w:rsidP="00EF117E">
      <w:pPr>
        <w:pStyle w:val="paragraph"/>
        <w:rPr>
          <w:rFonts w:ascii="Century Gothic" w:hAnsi="Century Gothic"/>
        </w:rPr>
      </w:pPr>
      <w:r w:rsidRPr="00EF117E">
        <w:rPr>
          <w:rFonts w:ascii="Century Gothic" w:hAnsi="Century Gothic"/>
        </w:rPr>
        <w:t>Susan Jordan founded the California Coastal Protection Network (CCPN), a 501c3 non-profit, in 1999. In contrast to other major environmental organizations, Jordan structured CCPN to function as a nimble strategic consulting and advocacy organization that partners with communities and NGOs statewide to ensure coastal access and other critical statutory requirements of the landmark California Coastal Act are upheld.</w:t>
      </w:r>
    </w:p>
    <w:p w14:paraId="78328362" w14:textId="77777777" w:rsidR="00EF117E" w:rsidRPr="00EF117E" w:rsidRDefault="00EF117E" w:rsidP="00EF117E">
      <w:pPr>
        <w:pStyle w:val="paragraph"/>
        <w:rPr>
          <w:rFonts w:ascii="Century Gothic" w:hAnsi="Century Gothic"/>
        </w:rPr>
      </w:pPr>
      <w:r w:rsidRPr="00EF117E">
        <w:rPr>
          <w:rFonts w:ascii="Century Gothic" w:hAnsi="Century Gothic"/>
        </w:rPr>
        <w:t>Over the last 30 years, Jordan has established a strong track record for defeating large scale precedent setting projects that pose significant adverse impacts to communities and the coastal zone environment. These include, but are not limited to, the San Onofre Toll Road in Orange County, the Hearst Ranch Resort Development in San Luis Obispo County, the BHP Billiton Liquefied Natural Gas (LNG) Terminal off Los Angeles and Ventura Counties, the PXP Offshore Oil Drilling Project off Santa Barbara and the Brookfield-Poseidon Huntington Beach Seawater Desalination Plant in Orange County.</w:t>
      </w:r>
    </w:p>
    <w:p w14:paraId="44E741A2" w14:textId="77777777" w:rsidR="00EF117E" w:rsidRPr="00EF117E" w:rsidRDefault="00EF117E" w:rsidP="00EF117E">
      <w:pPr>
        <w:pStyle w:val="paragraph"/>
        <w:rPr>
          <w:rFonts w:ascii="Century Gothic" w:hAnsi="Century Gothic"/>
        </w:rPr>
      </w:pPr>
      <w:r w:rsidRPr="00EF117E">
        <w:rPr>
          <w:rFonts w:ascii="Century Gothic" w:hAnsi="Century Gothic"/>
        </w:rPr>
        <w:t xml:space="preserve">In addition to her work on individual projects, Jordan is known for her expertise on a wide range of coastal issues including equitable public access, climate change adaptation, affordable housing, low-cost overnight accommodations and cannabis cultivation in the coastal zone. </w:t>
      </w:r>
    </w:p>
    <w:p w14:paraId="4F6E6FE7" w14:textId="162F0975" w:rsidR="00EF117E" w:rsidRPr="00EF117E" w:rsidRDefault="00EF117E" w:rsidP="00EF117E">
      <w:pPr>
        <w:pStyle w:val="paragraph"/>
        <w:rPr>
          <w:rFonts w:ascii="Century Gothic" w:hAnsi="Century Gothic"/>
        </w:rPr>
      </w:pPr>
      <w:r w:rsidRPr="00EF117E">
        <w:rPr>
          <w:rFonts w:ascii="Century Gothic" w:hAnsi="Century Gothic"/>
        </w:rPr>
        <w:t>Jordan is a former partner in the corporate research and consulting firm of Dresner-Sykes, Jordan and Townsend and holds a Master of Social Work from the University of Pennsylvania and a Bachelor of Arts from the State University of New York at Buffalo.</w:t>
      </w:r>
    </w:p>
    <w:p w14:paraId="5AC7C390" w14:textId="77777777" w:rsidR="00EF117E" w:rsidRPr="00EF117E" w:rsidRDefault="00EF117E" w:rsidP="00EF117E">
      <w:pPr>
        <w:pStyle w:val="paragraph"/>
        <w:rPr>
          <w:rFonts w:ascii="Century Gothic" w:hAnsi="Century Gothic"/>
          <w:b/>
          <w:bCs/>
        </w:rPr>
      </w:pPr>
      <w:r w:rsidRPr="00EF117E">
        <w:rPr>
          <w:rFonts w:ascii="Century Gothic" w:hAnsi="Century Gothic"/>
          <w:b/>
          <w:bCs/>
        </w:rPr>
        <w:t xml:space="preserve">Links: </w:t>
      </w:r>
    </w:p>
    <w:p w14:paraId="3CA65290" w14:textId="1B3A1F7C" w:rsidR="00EF117E" w:rsidRPr="00EF117E" w:rsidRDefault="00EF117E" w:rsidP="00EF117E">
      <w:pPr>
        <w:pStyle w:val="paragraph"/>
        <w:rPr>
          <w:rFonts w:ascii="Century Gothic" w:hAnsi="Century Gothic"/>
        </w:rPr>
      </w:pPr>
      <w:r w:rsidRPr="00EF117E">
        <w:rPr>
          <w:rFonts w:ascii="Century Gothic" w:hAnsi="Century Gothic"/>
        </w:rPr>
        <w:t>Column: She’s fighting for the California coast from a tiny office in her kitchen nook</w:t>
      </w:r>
      <w:r w:rsidRPr="00BF204E">
        <w:rPr>
          <w:rFonts w:ascii="Century Gothic" w:hAnsi="Century Gothic"/>
        </w:rPr>
        <w:t xml:space="preserve">: </w:t>
      </w:r>
      <w:hyperlink r:id="rId30" w:history="1">
        <w:r w:rsidRPr="00BF204E">
          <w:rPr>
            <w:rStyle w:val="Hyperlink"/>
            <w:rFonts w:ascii="Century Gothic" w:hAnsi="Century Gothic"/>
          </w:rPr>
          <w:t>https://www.latimes.com/local/lanow/la-me-ln-lopez-kitchen-20160809-snap-story.html</w:t>
        </w:r>
      </w:hyperlink>
      <w:r w:rsidRPr="00BF204E">
        <w:rPr>
          <w:rFonts w:ascii="Century Gothic" w:hAnsi="Century Gothic"/>
        </w:rPr>
        <w:t xml:space="preserve"> </w:t>
      </w:r>
    </w:p>
    <w:p w14:paraId="53BA43B1" w14:textId="0F23303D" w:rsidR="00EF117E" w:rsidRPr="00EF117E" w:rsidRDefault="00EF117E" w:rsidP="00EF117E">
      <w:pPr>
        <w:pStyle w:val="paragraph"/>
        <w:rPr>
          <w:rFonts w:ascii="Century Gothic" w:hAnsi="Century Gothic"/>
        </w:rPr>
      </w:pPr>
      <w:r w:rsidRPr="00EF117E">
        <w:rPr>
          <w:rFonts w:ascii="Century Gothic" w:hAnsi="Century Gothic"/>
        </w:rPr>
        <w:t>What won’t Hollister Ranch residents do to keep us off ‘their’ beach?</w:t>
      </w:r>
      <w:r w:rsidRPr="00BF204E">
        <w:rPr>
          <w:rFonts w:ascii="Century Gothic" w:hAnsi="Century Gothic"/>
        </w:rPr>
        <w:t xml:space="preserve">: </w:t>
      </w:r>
      <w:hyperlink r:id="rId31" w:history="1">
        <w:r w:rsidRPr="00BF204E">
          <w:rPr>
            <w:rStyle w:val="Hyperlink"/>
            <w:rFonts w:ascii="Century Gothic" w:hAnsi="Century Gothic"/>
          </w:rPr>
          <w:t>https://www.latimes.com/local/lanow/la-me-ln-lopez-kitchen-20160809-snap-story.html</w:t>
        </w:r>
      </w:hyperlink>
      <w:r w:rsidRPr="00BF204E">
        <w:rPr>
          <w:rFonts w:ascii="Century Gothic" w:hAnsi="Century Gothic"/>
        </w:rPr>
        <w:t xml:space="preserve"> </w:t>
      </w:r>
    </w:p>
    <w:p w14:paraId="2BC3ADED" w14:textId="114F28CC" w:rsidR="00EF117E" w:rsidRPr="00EF117E" w:rsidRDefault="00EF117E" w:rsidP="00EF117E">
      <w:pPr>
        <w:pStyle w:val="paragraph"/>
        <w:rPr>
          <w:rFonts w:ascii="Century Gothic" w:hAnsi="Century Gothic"/>
        </w:rPr>
      </w:pPr>
      <w:r w:rsidRPr="00EF117E">
        <w:rPr>
          <w:rFonts w:ascii="Century Gothic" w:hAnsi="Century Gothic"/>
        </w:rPr>
        <w:lastRenderedPageBreak/>
        <w:t>California Coastal Commission rejects plan for Poseidon desalination plant</w:t>
      </w:r>
      <w:r w:rsidRPr="00BF204E">
        <w:rPr>
          <w:rFonts w:ascii="Century Gothic" w:hAnsi="Century Gothic"/>
        </w:rPr>
        <w:t xml:space="preserve">: </w:t>
      </w:r>
      <w:hyperlink r:id="rId32" w:history="1">
        <w:r w:rsidRPr="00BF204E">
          <w:rPr>
            <w:rStyle w:val="Hyperlink"/>
            <w:rFonts w:ascii="Century Gothic" w:hAnsi="Century Gothic"/>
          </w:rPr>
          <w:t>https://www.latimes.com/environment/story/2022-05-12/poseidon-desalination-project</w:t>
        </w:r>
      </w:hyperlink>
      <w:r w:rsidRPr="00BF204E">
        <w:rPr>
          <w:rFonts w:ascii="Century Gothic" w:hAnsi="Century Gothic"/>
        </w:rPr>
        <w:t xml:space="preserve"> </w:t>
      </w:r>
    </w:p>
    <w:p w14:paraId="467CDBA8" w14:textId="77777777" w:rsidR="000B2C83" w:rsidRPr="000B2C83" w:rsidRDefault="000B2C83" w:rsidP="000B2C83">
      <w:pPr>
        <w:pStyle w:val="paragraph"/>
        <w:textAlignment w:val="baseline"/>
        <w:rPr>
          <w:rFonts w:ascii="Century Gothic" w:hAnsi="Century Gothic"/>
        </w:rPr>
      </w:pPr>
      <w:r w:rsidRPr="006D0FBA">
        <w:rPr>
          <w:rFonts w:ascii="Century Gothic" w:hAnsi="Century Gothic"/>
          <w:b/>
          <w:bCs/>
        </w:rPr>
        <w:t>Patrick Barnard, research director of the Center for Coastal Climate Resilience at the University of</w:t>
      </w:r>
      <w:r w:rsidRPr="000B2C83">
        <w:rPr>
          <w:rFonts w:ascii="Century Gothic" w:hAnsi="Century Gothic"/>
        </w:rPr>
        <w:t xml:space="preserve"> California at Santa Cruz: https://climateresilience.ucsc.edu/profile/patrick-barnard/</w:t>
      </w:r>
    </w:p>
    <w:p w14:paraId="3F038503" w14:textId="77777777" w:rsidR="000B2C83" w:rsidRPr="000B2C83" w:rsidRDefault="000B2C83" w:rsidP="000B2C83">
      <w:pPr>
        <w:pStyle w:val="paragraph"/>
        <w:textAlignment w:val="baseline"/>
        <w:rPr>
          <w:rFonts w:ascii="Century Gothic" w:hAnsi="Century Gothic"/>
        </w:rPr>
      </w:pPr>
      <w:r w:rsidRPr="000B2C83">
        <w:rPr>
          <w:rFonts w:ascii="Century Gothic" w:hAnsi="Century Gothic"/>
        </w:rPr>
        <w:t>Dr. Patrick Barnard is the Research Director of the Center for Coastal Climate Resilience at the University of California, Santa Cruz. His research focuses on hazards, climate adaptation, resilience, and environmental justice for coastal communities across the United States and beyond. He has served on numerous regional, national, and international scientific review panels related to climate change and coastal hazards, including within the White House Office of Science and Technology Policy, and has advised members of the U.S. Congress and Cabinet, as well as state and local government representatives.</w:t>
      </w:r>
    </w:p>
    <w:p w14:paraId="05129AC9" w14:textId="77777777" w:rsidR="000B2C83" w:rsidRPr="000B2C83" w:rsidRDefault="000B2C83" w:rsidP="000B2C83">
      <w:pPr>
        <w:pStyle w:val="paragraph"/>
        <w:textAlignment w:val="baseline"/>
        <w:rPr>
          <w:rFonts w:ascii="Century Gothic" w:hAnsi="Century Gothic"/>
        </w:rPr>
      </w:pPr>
      <w:r w:rsidRPr="000B2C83">
        <w:rPr>
          <w:rFonts w:ascii="Century Gothic" w:hAnsi="Century Gothic"/>
        </w:rPr>
        <w:t>Links:</w:t>
      </w:r>
    </w:p>
    <w:p w14:paraId="35C8CA91" w14:textId="2D49E95B" w:rsidR="000B2C83" w:rsidRPr="000B2C83" w:rsidRDefault="000B2C83" w:rsidP="000B2C83">
      <w:pPr>
        <w:pStyle w:val="paragraph"/>
        <w:textAlignment w:val="baseline"/>
        <w:rPr>
          <w:rFonts w:ascii="Century Gothic" w:hAnsi="Century Gothic"/>
        </w:rPr>
      </w:pPr>
      <w:r w:rsidRPr="000B2C83">
        <w:rPr>
          <w:rFonts w:ascii="Century Gothic" w:hAnsi="Century Gothic"/>
        </w:rPr>
        <w:t>Facing the storm: UC Santa Cruz researchers model a new line of coastal defense</w:t>
      </w:r>
      <w:r w:rsidR="00325B04">
        <w:rPr>
          <w:rFonts w:ascii="Century Gothic" w:hAnsi="Century Gothic"/>
        </w:rPr>
        <w:t xml:space="preserve"> - </w:t>
      </w:r>
      <w:hyperlink r:id="rId33" w:history="1">
        <w:r w:rsidR="00325B04" w:rsidRPr="00BB5782">
          <w:rPr>
            <w:rStyle w:val="Hyperlink"/>
            <w:rFonts w:ascii="Century Gothic" w:hAnsi="Century Gothic"/>
          </w:rPr>
          <w:t>https://news.ucsc.edu/2025/05/facing-the-storm-uc-santa-cruz-researchers-model-a-new-line-of-coastal-defense/</w:t>
        </w:r>
      </w:hyperlink>
      <w:r w:rsidR="00325B04">
        <w:rPr>
          <w:rFonts w:ascii="Century Gothic" w:hAnsi="Century Gothic"/>
        </w:rPr>
        <w:t xml:space="preserve"> </w:t>
      </w:r>
    </w:p>
    <w:p w14:paraId="730FE355" w14:textId="7F415E83" w:rsidR="000B2C83" w:rsidRPr="000B2C83" w:rsidRDefault="000B2C83" w:rsidP="000B2C83">
      <w:pPr>
        <w:pStyle w:val="paragraph"/>
        <w:textAlignment w:val="baseline"/>
        <w:rPr>
          <w:rFonts w:ascii="Century Gothic" w:hAnsi="Century Gothic"/>
        </w:rPr>
      </w:pPr>
      <w:r w:rsidRPr="000B2C83">
        <w:rPr>
          <w:rFonts w:ascii="Century Gothic" w:hAnsi="Century Gothic"/>
        </w:rPr>
        <w:t>Coastal flooding in the Bay Area: New research illuminates strategies for adaptation</w:t>
      </w:r>
      <w:r w:rsidR="00FD4F40">
        <w:rPr>
          <w:rFonts w:ascii="Century Gothic" w:hAnsi="Century Gothic"/>
        </w:rPr>
        <w:t xml:space="preserve">: </w:t>
      </w:r>
      <w:hyperlink r:id="rId34" w:history="1">
        <w:r w:rsidR="00FD4F40" w:rsidRPr="00BB5782">
          <w:rPr>
            <w:rStyle w:val="Hyperlink"/>
            <w:rFonts w:ascii="Century Gothic" w:hAnsi="Century Gothic"/>
          </w:rPr>
          <w:t>https://phys.org/news/2025-10-coastal-bay-area-illuminates-strategies.html</w:t>
        </w:r>
      </w:hyperlink>
      <w:r w:rsidR="00FD4F40">
        <w:rPr>
          <w:rFonts w:ascii="Century Gothic" w:hAnsi="Century Gothic"/>
        </w:rPr>
        <w:t xml:space="preserve"> </w:t>
      </w:r>
    </w:p>
    <w:p w14:paraId="439118BC" w14:textId="26153D10" w:rsidR="000B2C83" w:rsidRPr="000B2C83" w:rsidRDefault="000B2C83" w:rsidP="000B2C83">
      <w:pPr>
        <w:pStyle w:val="paragraph"/>
        <w:textAlignment w:val="baseline"/>
        <w:rPr>
          <w:rFonts w:ascii="Century Gothic" w:hAnsi="Century Gothic"/>
        </w:rPr>
      </w:pPr>
      <w:r w:rsidRPr="000B2C83">
        <w:rPr>
          <w:rFonts w:ascii="Century Gothic" w:hAnsi="Century Gothic"/>
        </w:rPr>
        <w:t>KNEE DEEP TIMES: New study teases out seawall impacts</w:t>
      </w:r>
      <w:r w:rsidR="00C97758">
        <w:rPr>
          <w:rFonts w:ascii="Century Gothic" w:hAnsi="Century Gothic"/>
        </w:rPr>
        <w:t xml:space="preserve">: </w:t>
      </w:r>
      <w:hyperlink r:id="rId35" w:history="1">
        <w:r w:rsidR="00C97758" w:rsidRPr="00BB5782">
          <w:rPr>
            <w:rStyle w:val="Hyperlink"/>
            <w:rFonts w:ascii="Century Gothic" w:hAnsi="Century Gothic"/>
          </w:rPr>
          <w:t>https://mavensnotebook.com/2026/01/13/knee-deep-times-new-study-teases-out-seawall-impacts/</w:t>
        </w:r>
      </w:hyperlink>
      <w:r w:rsidR="00C97758">
        <w:rPr>
          <w:rFonts w:ascii="Century Gothic" w:hAnsi="Century Gothic"/>
        </w:rPr>
        <w:t xml:space="preserve"> </w:t>
      </w:r>
    </w:p>
    <w:p w14:paraId="2C59FB32" w14:textId="77777777" w:rsidR="00EF4F04" w:rsidRDefault="003E0EE1" w:rsidP="003E0EE1">
      <w:pPr>
        <w:pStyle w:val="paragraph"/>
        <w:spacing w:after="0"/>
        <w:textAlignment w:val="baseline"/>
        <w:rPr>
          <w:rStyle w:val="normaltextrun"/>
          <w:rFonts w:ascii="Century Gothic" w:hAnsi="Century Gothic" w:cstheme="minorHAnsi"/>
          <w:b/>
          <w:bCs/>
          <w:color w:val="000000"/>
        </w:rPr>
      </w:pPr>
      <w:r w:rsidRPr="002A3886">
        <w:rPr>
          <w:rStyle w:val="normaltextrun"/>
          <w:rFonts w:ascii="Century Gothic" w:hAnsi="Century Gothic" w:cstheme="minorHAnsi"/>
          <w:b/>
          <w:bCs/>
          <w:color w:val="000000"/>
        </w:rPr>
        <w:t>Marce Gutiérrez-Graudiņš</w:t>
      </w:r>
      <w:r w:rsidR="002D1C96" w:rsidRPr="002A3886">
        <w:rPr>
          <w:rStyle w:val="normaltextrun"/>
          <w:rFonts w:ascii="Century Gothic" w:hAnsi="Century Gothic" w:cstheme="minorHAnsi"/>
          <w:b/>
          <w:bCs/>
          <w:color w:val="000000"/>
        </w:rPr>
        <w:t xml:space="preserve"> (Mar-say’ Gu-tee-air’-</w:t>
      </w:r>
      <w:proofErr w:type="spellStart"/>
      <w:r w:rsidR="002D1C96" w:rsidRPr="002A3886">
        <w:rPr>
          <w:rStyle w:val="normaltextrun"/>
          <w:rFonts w:ascii="Century Gothic" w:hAnsi="Century Gothic" w:cstheme="minorHAnsi"/>
          <w:b/>
          <w:bCs/>
          <w:color w:val="000000"/>
        </w:rPr>
        <w:t>ez</w:t>
      </w:r>
      <w:proofErr w:type="spellEnd"/>
      <w:r w:rsidR="002D1C96" w:rsidRPr="002A3886">
        <w:rPr>
          <w:rStyle w:val="normaltextrun"/>
          <w:rFonts w:ascii="Century Gothic" w:hAnsi="Century Gothic" w:cstheme="minorHAnsi"/>
          <w:b/>
          <w:bCs/>
          <w:color w:val="000000"/>
        </w:rPr>
        <w:t xml:space="preserve"> </w:t>
      </w:r>
      <w:proofErr w:type="spellStart"/>
      <w:r w:rsidR="002D1C96" w:rsidRPr="002A3886">
        <w:rPr>
          <w:rStyle w:val="normaltextrun"/>
          <w:rFonts w:ascii="Century Gothic" w:hAnsi="Century Gothic" w:cstheme="minorHAnsi"/>
          <w:b/>
          <w:bCs/>
          <w:color w:val="000000"/>
        </w:rPr>
        <w:t>Graau</w:t>
      </w:r>
      <w:proofErr w:type="spellEnd"/>
      <w:r w:rsidR="002D1C96" w:rsidRPr="002A3886">
        <w:rPr>
          <w:rStyle w:val="normaltextrun"/>
          <w:rFonts w:ascii="Century Gothic" w:hAnsi="Century Gothic" w:cstheme="minorHAnsi"/>
          <w:b/>
          <w:bCs/>
          <w:color w:val="000000"/>
        </w:rPr>
        <w:t>’-</w:t>
      </w:r>
      <w:proofErr w:type="spellStart"/>
      <w:r w:rsidR="002D1C96" w:rsidRPr="002A3886">
        <w:rPr>
          <w:rStyle w:val="normaltextrun"/>
          <w:rFonts w:ascii="Century Gothic" w:hAnsi="Century Gothic" w:cstheme="minorHAnsi"/>
          <w:b/>
          <w:bCs/>
          <w:color w:val="000000"/>
        </w:rPr>
        <w:t>dinch</w:t>
      </w:r>
      <w:proofErr w:type="spellEnd"/>
      <w:r w:rsidR="002D1C96" w:rsidRPr="002A3886">
        <w:rPr>
          <w:rStyle w:val="normaltextrun"/>
          <w:rFonts w:ascii="Century Gothic" w:hAnsi="Century Gothic" w:cstheme="minorHAnsi"/>
          <w:b/>
          <w:bCs/>
          <w:color w:val="000000"/>
        </w:rPr>
        <w:t>)</w:t>
      </w:r>
      <w:r w:rsidRPr="002A3886">
        <w:rPr>
          <w:rStyle w:val="normaltextrun"/>
          <w:rFonts w:ascii="Century Gothic" w:hAnsi="Century Gothic" w:cstheme="minorHAnsi"/>
          <w:b/>
          <w:bCs/>
          <w:color w:val="000000"/>
        </w:rPr>
        <w:t>, founder of Azul and vice chair of the governing board of the California State Coastal Conservancy</w:t>
      </w:r>
      <w:r w:rsidR="00876708" w:rsidRPr="002A3886">
        <w:rPr>
          <w:rStyle w:val="normaltextrun"/>
          <w:rFonts w:ascii="Century Gothic" w:hAnsi="Century Gothic" w:cstheme="minorHAnsi"/>
          <w:b/>
          <w:bCs/>
          <w:color w:val="000000"/>
        </w:rPr>
        <w:t xml:space="preserve">: </w:t>
      </w:r>
    </w:p>
    <w:p w14:paraId="29D26463" w14:textId="029EE180" w:rsidR="003E0EE1" w:rsidRPr="00530387" w:rsidRDefault="00EF4F04" w:rsidP="003E0EE1">
      <w:pPr>
        <w:pStyle w:val="paragraph"/>
        <w:spacing w:after="0"/>
        <w:textAlignment w:val="baseline"/>
        <w:rPr>
          <w:rFonts w:ascii="Century Gothic" w:hAnsi="Century Gothic" w:cstheme="minorHAnsi"/>
        </w:rPr>
      </w:pPr>
      <w:hyperlink r:id="rId36" w:history="1">
        <w:r w:rsidRPr="00530387">
          <w:rPr>
            <w:rStyle w:val="Hyperlink"/>
            <w:rFonts w:ascii="Century Gothic" w:hAnsi="Century Gothic" w:cstheme="minorHAnsi"/>
          </w:rPr>
          <w:t>https://azul.org/en/team/marce-gutierrez-graudins/</w:t>
        </w:r>
      </w:hyperlink>
    </w:p>
    <w:p w14:paraId="58C73FAE" w14:textId="11E2C8E3" w:rsidR="00B43D5A" w:rsidRPr="00530387" w:rsidRDefault="00530387" w:rsidP="003E0EE1">
      <w:pPr>
        <w:pStyle w:val="paragraph"/>
        <w:spacing w:after="0"/>
        <w:textAlignment w:val="baseline"/>
        <w:rPr>
          <w:rStyle w:val="normaltextrun"/>
          <w:rFonts w:ascii="Century Gothic" w:hAnsi="Century Gothic" w:cstheme="minorHAnsi"/>
          <w:color w:val="000000"/>
        </w:rPr>
      </w:pPr>
      <w:hyperlink r:id="rId37" w:history="1">
        <w:r w:rsidRPr="00530387">
          <w:rPr>
            <w:rStyle w:val="Hyperlink"/>
            <w:rFonts w:ascii="Century Gothic" w:hAnsi="Century Gothic" w:cstheme="minorHAnsi"/>
          </w:rPr>
          <w:t>https://azul.org/</w:t>
        </w:r>
      </w:hyperlink>
      <w:r w:rsidRPr="00530387">
        <w:rPr>
          <w:rFonts w:ascii="Century Gothic" w:hAnsi="Century Gothic" w:cstheme="minorHAnsi"/>
        </w:rPr>
        <w:t xml:space="preserve"> </w:t>
      </w:r>
    </w:p>
    <w:p w14:paraId="2425BAE6" w14:textId="77777777" w:rsidR="00876708" w:rsidRPr="00876708" w:rsidRDefault="00876708" w:rsidP="00876708">
      <w:pPr>
        <w:pStyle w:val="paragraph"/>
        <w:rPr>
          <w:rFonts w:ascii="Century Gothic" w:hAnsi="Century Gothic" w:cstheme="minorHAnsi"/>
          <w:color w:val="000000"/>
        </w:rPr>
      </w:pPr>
      <w:r w:rsidRPr="00876708">
        <w:rPr>
          <w:rFonts w:ascii="Century Gothic" w:hAnsi="Century Gothic" w:cstheme="minorHAnsi"/>
          <w:color w:val="000000"/>
        </w:rPr>
        <w:t>Marce Gutiérrez-Graudiņš is an award-winning global ocean justice leader committed to reimagining power, policy and leadership in climate justice.</w:t>
      </w:r>
    </w:p>
    <w:p w14:paraId="567FCABE" w14:textId="77777777" w:rsidR="00876708" w:rsidRPr="00876708" w:rsidRDefault="00876708" w:rsidP="00876708">
      <w:pPr>
        <w:pStyle w:val="paragraph"/>
        <w:rPr>
          <w:rFonts w:ascii="Century Gothic" w:hAnsi="Century Gothic" w:cstheme="minorHAnsi"/>
          <w:color w:val="000000"/>
        </w:rPr>
      </w:pPr>
      <w:r w:rsidRPr="00876708">
        <w:rPr>
          <w:rFonts w:ascii="Century Gothic" w:hAnsi="Century Gothic" w:cstheme="minorHAnsi"/>
          <w:color w:val="000000"/>
        </w:rPr>
        <w:t>Marce is the founder of Azul, the first U.S. organization dedicated to elevating Latinx voices in ocean justice. Through her work with Azul, Marce has led campaigns with community and for community building power and securing victories at all levels of government and policy. Azul leads the field as an innovative movement and global network of Latine leaders committed to galvanizing the climate justice field to boldly push for policies that serve the people. </w:t>
      </w:r>
    </w:p>
    <w:p w14:paraId="7F91B5E8" w14:textId="77777777" w:rsidR="00876708" w:rsidRPr="00876708" w:rsidRDefault="00876708" w:rsidP="00876708">
      <w:pPr>
        <w:pStyle w:val="paragraph"/>
        <w:rPr>
          <w:rFonts w:ascii="Century Gothic" w:hAnsi="Century Gothic" w:cstheme="minorHAnsi"/>
          <w:color w:val="000000"/>
        </w:rPr>
      </w:pPr>
      <w:r w:rsidRPr="00876708">
        <w:rPr>
          <w:rFonts w:ascii="Century Gothic" w:hAnsi="Century Gothic" w:cstheme="minorHAnsi"/>
          <w:color w:val="000000"/>
        </w:rPr>
        <w:t>Marce’s work has helped activate Latinos throughout the Americas to protect the ocean and coasts and led to a track record of transformative advocacy and policy victories; including a landmark victory against Poseidon’s $1.4 billion desalination plant proposal in Huntington Beach, securing statewide bans on shark fins sales and single-use plastics and the Biden-Harris White House incorporating ocean justice into its first-ever federal policy priorities to advance environmental justice.</w:t>
      </w:r>
    </w:p>
    <w:p w14:paraId="78E05A4A" w14:textId="77777777" w:rsidR="00876708" w:rsidRPr="00876708" w:rsidRDefault="00876708" w:rsidP="00876708">
      <w:pPr>
        <w:pStyle w:val="paragraph"/>
        <w:rPr>
          <w:rFonts w:ascii="Century Gothic" w:hAnsi="Century Gothic" w:cstheme="minorHAnsi"/>
          <w:color w:val="000000"/>
        </w:rPr>
      </w:pPr>
      <w:r w:rsidRPr="00876708">
        <w:rPr>
          <w:rFonts w:ascii="Century Gothic" w:hAnsi="Century Gothic" w:cstheme="minorHAnsi"/>
          <w:color w:val="000000"/>
        </w:rPr>
        <w:t xml:space="preserve">Marce’s commitment to environmental justice comes from the trenches of lived experiences, witnessing first-hand the need to transform business as usual </w:t>
      </w:r>
      <w:proofErr w:type="gramStart"/>
      <w:r w:rsidRPr="00876708">
        <w:rPr>
          <w:rFonts w:ascii="Century Gothic" w:hAnsi="Century Gothic" w:cstheme="minorHAnsi"/>
          <w:color w:val="000000"/>
        </w:rPr>
        <w:t>in</w:t>
      </w:r>
      <w:proofErr w:type="gramEnd"/>
      <w:r w:rsidRPr="00876708">
        <w:rPr>
          <w:rFonts w:ascii="Century Gothic" w:hAnsi="Century Gothic" w:cstheme="minorHAnsi"/>
          <w:color w:val="000000"/>
        </w:rPr>
        <w:t xml:space="preserve"> the commercial fishing industry to ensure the health and safety of the ocean that sustains us and of the people in proximity to environmental injustices in their coastal and inland communities. </w:t>
      </w:r>
    </w:p>
    <w:p w14:paraId="51F4C3FD" w14:textId="77777777" w:rsidR="00876708" w:rsidRPr="00876708" w:rsidRDefault="00876708" w:rsidP="00876708">
      <w:pPr>
        <w:pStyle w:val="paragraph"/>
        <w:rPr>
          <w:rFonts w:ascii="Century Gothic" w:hAnsi="Century Gothic" w:cstheme="minorHAnsi"/>
          <w:color w:val="000000"/>
        </w:rPr>
      </w:pPr>
      <w:r w:rsidRPr="00876708">
        <w:rPr>
          <w:rFonts w:ascii="Century Gothic" w:hAnsi="Century Gothic" w:cstheme="minorHAnsi"/>
          <w:color w:val="000000"/>
        </w:rPr>
        <w:lastRenderedPageBreak/>
        <w:t>A native of Tijuana, Mexico; Marce now makes the California coast home with her family.</w:t>
      </w:r>
    </w:p>
    <w:p w14:paraId="22F98E5E" w14:textId="0708A865" w:rsidR="005D240F" w:rsidRPr="00241E07" w:rsidRDefault="005D240F" w:rsidP="001655FE">
      <w:pPr>
        <w:pStyle w:val="paragraph"/>
        <w:textAlignment w:val="baseline"/>
        <w:rPr>
          <w:rFonts w:ascii="Century Gothic" w:hAnsi="Century Gothic" w:cstheme="minorHAnsi"/>
          <w:color w:val="000000"/>
        </w:rPr>
      </w:pPr>
      <w:r w:rsidRPr="00EF4F04">
        <w:rPr>
          <w:rFonts w:ascii="Century Gothic" w:hAnsi="Century Gothic" w:cstheme="minorHAnsi"/>
          <w:b/>
          <w:bCs/>
          <w:color w:val="000000"/>
        </w:rPr>
        <w:t>Conservation policy must include more diverse voices</w:t>
      </w:r>
      <w:r w:rsidR="00241E07" w:rsidRPr="00EF4F04">
        <w:rPr>
          <w:rFonts w:ascii="Century Gothic" w:hAnsi="Century Gothic" w:cstheme="minorHAnsi"/>
          <w:b/>
          <w:bCs/>
          <w:color w:val="000000"/>
        </w:rPr>
        <w:t>:</w:t>
      </w:r>
      <w:r w:rsidR="00241E07">
        <w:rPr>
          <w:rFonts w:ascii="Century Gothic" w:hAnsi="Century Gothic" w:cstheme="minorHAnsi"/>
          <w:color w:val="000000"/>
        </w:rPr>
        <w:t xml:space="preserve"> </w:t>
      </w:r>
      <w:hyperlink r:id="rId38" w:history="1">
        <w:r w:rsidR="00241E07" w:rsidRPr="00BB5782">
          <w:rPr>
            <w:rStyle w:val="Hyperlink"/>
            <w:rFonts w:ascii="Century Gothic" w:hAnsi="Century Gothic" w:cstheme="minorHAnsi"/>
          </w:rPr>
          <w:t>https://calmatters.org/environment/2021/05/conservation-policy-must-include-more-diverse-voices/</w:t>
        </w:r>
      </w:hyperlink>
      <w:r w:rsidR="00241E07">
        <w:rPr>
          <w:rFonts w:ascii="Century Gothic" w:hAnsi="Century Gothic" w:cstheme="minorHAnsi"/>
          <w:color w:val="000000"/>
        </w:rPr>
        <w:t xml:space="preserve"> </w:t>
      </w:r>
      <w:r w:rsidR="00241E07" w:rsidRPr="00241E07">
        <w:rPr>
          <w:rFonts w:ascii="Century Gothic" w:hAnsi="Century Gothic" w:cstheme="minorHAnsi"/>
          <w:color w:val="000000"/>
        </w:rPr>
        <w:t xml:space="preserve"> </w:t>
      </w:r>
    </w:p>
    <w:p w14:paraId="6383C494" w14:textId="1C252F56" w:rsidR="00585619" w:rsidRPr="00EF4F04" w:rsidRDefault="00585619" w:rsidP="001655FE">
      <w:pPr>
        <w:pStyle w:val="paragraph"/>
        <w:spacing w:after="0"/>
        <w:textAlignment w:val="baseline"/>
        <w:rPr>
          <w:rFonts w:ascii="Century Gothic" w:hAnsi="Century Gothic" w:cstheme="minorHAnsi"/>
          <w:color w:val="000000"/>
        </w:rPr>
      </w:pPr>
      <w:r w:rsidRPr="00EF4F04">
        <w:rPr>
          <w:rFonts w:ascii="Century Gothic" w:hAnsi="Century Gothic" w:cstheme="minorHAnsi"/>
          <w:b/>
          <w:bCs/>
          <w:color w:val="000000"/>
        </w:rPr>
        <w:t>A global treaty to curb plastic pollution failed. An ocean conservation expert outlines next steps</w:t>
      </w:r>
      <w:r w:rsidR="00EF4F04" w:rsidRPr="00EF4F04">
        <w:rPr>
          <w:rFonts w:ascii="Century Gothic" w:hAnsi="Century Gothic" w:cstheme="minorHAnsi"/>
          <w:b/>
          <w:bCs/>
          <w:color w:val="000000"/>
        </w:rPr>
        <w:t>:</w:t>
      </w:r>
      <w:r w:rsidR="00EF4F04" w:rsidRPr="00EF4F04">
        <w:rPr>
          <w:rFonts w:ascii="Century Gothic" w:hAnsi="Century Gothic" w:cstheme="minorHAnsi"/>
          <w:color w:val="000000"/>
        </w:rPr>
        <w:t xml:space="preserve"> </w:t>
      </w:r>
      <w:hyperlink r:id="rId39" w:history="1">
        <w:r w:rsidR="00EF4F04" w:rsidRPr="00BB5782">
          <w:rPr>
            <w:rStyle w:val="Hyperlink"/>
            <w:rFonts w:ascii="Century Gothic" w:hAnsi="Century Gothic" w:cstheme="minorHAnsi"/>
          </w:rPr>
          <w:t>https://www.nbcnews.com/news/latino/plastic-treaty-failed-expert-next-steps-gutierrez-graudins-rcna184945</w:t>
        </w:r>
      </w:hyperlink>
      <w:r w:rsidR="00EF4F04">
        <w:rPr>
          <w:rFonts w:ascii="Century Gothic" w:hAnsi="Century Gothic" w:cstheme="minorHAnsi"/>
          <w:color w:val="000000"/>
        </w:rPr>
        <w:t xml:space="preserve"> </w:t>
      </w:r>
      <w:r w:rsidR="00EF4F04" w:rsidRPr="00EF4F04">
        <w:rPr>
          <w:rFonts w:ascii="Century Gothic" w:hAnsi="Century Gothic" w:cstheme="minorHAnsi"/>
          <w:color w:val="000000"/>
        </w:rPr>
        <w:t xml:space="preserve"> </w:t>
      </w:r>
    </w:p>
    <w:p w14:paraId="41600A1B" w14:textId="05584BE3" w:rsidR="001655FE" w:rsidRPr="00EF4F04" w:rsidRDefault="001655FE" w:rsidP="00EF4F04">
      <w:pPr>
        <w:pStyle w:val="paragraph"/>
        <w:spacing w:before="0" w:beforeAutospacing="0" w:after="0"/>
        <w:textAlignment w:val="baseline"/>
        <w:rPr>
          <w:rFonts w:ascii="Century Gothic" w:hAnsi="Century Gothic" w:cstheme="minorHAnsi"/>
          <w:b/>
          <w:bCs/>
          <w:color w:val="000000"/>
        </w:rPr>
      </w:pPr>
      <w:r w:rsidRPr="00EF4F04">
        <w:rPr>
          <w:rFonts w:ascii="Century Gothic" w:hAnsi="Century Gothic" w:cstheme="minorHAnsi"/>
          <w:b/>
          <w:bCs/>
          <w:color w:val="000000"/>
        </w:rPr>
        <w:t>Why NOAA Matters: Coastal Voices Speak Out</w:t>
      </w:r>
      <w:r w:rsidR="00EF4F04" w:rsidRPr="00EF4F04">
        <w:rPr>
          <w:rFonts w:ascii="Century Gothic" w:hAnsi="Century Gothic" w:cstheme="minorHAnsi"/>
          <w:b/>
          <w:bCs/>
          <w:color w:val="000000"/>
        </w:rPr>
        <w:t xml:space="preserve">: </w:t>
      </w:r>
      <w:hyperlink r:id="rId40" w:history="1">
        <w:r w:rsidR="00EF4F04" w:rsidRPr="00BB5782">
          <w:rPr>
            <w:rStyle w:val="Hyperlink"/>
            <w:rFonts w:ascii="Century Gothic" w:hAnsi="Century Gothic" w:cstheme="minorHAnsi"/>
          </w:rPr>
          <w:t>https://www.surfrider.org/news/why-noaa-matters-coastal-voices-speak-out</w:t>
        </w:r>
      </w:hyperlink>
      <w:r w:rsidR="00EF4F04">
        <w:rPr>
          <w:rFonts w:ascii="Century Gothic" w:hAnsi="Century Gothic" w:cstheme="minorHAnsi"/>
          <w:color w:val="000000"/>
        </w:rPr>
        <w:t xml:space="preserve"> </w:t>
      </w:r>
      <w:r w:rsidR="00EF4F04" w:rsidRPr="00EF4F04">
        <w:rPr>
          <w:rFonts w:ascii="Century Gothic" w:hAnsi="Century Gothic" w:cstheme="minorHAnsi"/>
          <w:color w:val="000000"/>
        </w:rPr>
        <w:t xml:space="preserve"> </w:t>
      </w:r>
    </w:p>
    <w:p w14:paraId="7ECD1E76" w14:textId="38EEDD3B" w:rsidR="00625A85" w:rsidRPr="002A3886" w:rsidRDefault="00625A85" w:rsidP="00625A85">
      <w:pPr>
        <w:pStyle w:val="paragraph"/>
        <w:spacing w:before="0" w:beforeAutospacing="0" w:after="0"/>
        <w:textAlignment w:val="baseline"/>
        <w:rPr>
          <w:rStyle w:val="normaltextrun"/>
          <w:rFonts w:ascii="Century Gothic" w:hAnsi="Century Gothic" w:cstheme="minorHAnsi"/>
          <w:b/>
          <w:bCs/>
          <w:color w:val="000000"/>
        </w:rPr>
      </w:pPr>
      <w:r w:rsidRPr="002A3886">
        <w:rPr>
          <w:rStyle w:val="normaltextrun"/>
          <w:rFonts w:ascii="Century Gothic" w:hAnsi="Century Gothic" w:cstheme="minorHAnsi"/>
          <w:b/>
          <w:bCs/>
          <w:color w:val="000000"/>
        </w:rPr>
        <w:t>Patrick Barnard, research director of the Center for Coastal Climate Resilience at the University of California at Santa Cruz</w:t>
      </w:r>
      <w:r w:rsidR="009313D5" w:rsidRPr="002A3886">
        <w:rPr>
          <w:rStyle w:val="normaltextrun"/>
          <w:rFonts w:ascii="Century Gothic" w:hAnsi="Century Gothic" w:cstheme="minorHAnsi"/>
          <w:b/>
          <w:bCs/>
          <w:color w:val="000000"/>
        </w:rPr>
        <w:t xml:space="preserve">: </w:t>
      </w:r>
      <w:hyperlink r:id="rId41" w:history="1">
        <w:r w:rsidR="00EF4F04" w:rsidRPr="00BB5782">
          <w:rPr>
            <w:rStyle w:val="Hyperlink"/>
            <w:rFonts w:ascii="Century Gothic" w:hAnsi="Century Gothic" w:cstheme="minorHAnsi"/>
            <w:b/>
            <w:bCs/>
          </w:rPr>
          <w:t>https://climateresilience.ucsc.edu/profile/patrick-barnard/</w:t>
        </w:r>
      </w:hyperlink>
    </w:p>
    <w:p w14:paraId="2B2955B6" w14:textId="2FF7A0F1" w:rsidR="00B86315" w:rsidRPr="002A3886" w:rsidRDefault="009313D5" w:rsidP="00D14D69">
      <w:pPr>
        <w:pStyle w:val="paragraph"/>
        <w:spacing w:after="0"/>
        <w:textAlignment w:val="baseline"/>
        <w:rPr>
          <w:rFonts w:ascii="Century Gothic" w:hAnsi="Century Gothic"/>
        </w:rPr>
      </w:pPr>
      <w:r w:rsidRPr="002A3886">
        <w:rPr>
          <w:rFonts w:ascii="Century Gothic" w:hAnsi="Century Gothic"/>
        </w:rPr>
        <w:t>Dr. Patrick Barnard is the Research Director of the Center for Coastal Climate Resilience at the University of California, Santa Cruz. His research focuses on hazards, climate adaptation, resilience, and environmental justice for coastal communities across the United States and beyond. He has served on numerous regional, national, and international scientific review panels related to climate change and coastal hazards, including within the White House Office of Science and Technology Policy, and has advised members of the U.S. Congress and Cabinet, as well as state and local government representatives.</w:t>
      </w:r>
    </w:p>
    <w:p w14:paraId="19354A3F" w14:textId="61AAF594" w:rsidR="00A96609" w:rsidRPr="00F53F2A" w:rsidRDefault="001655FE" w:rsidP="009B3D54">
      <w:pPr>
        <w:pStyle w:val="paragraph"/>
        <w:spacing w:after="0" w:afterAutospacing="0"/>
        <w:textAlignment w:val="baseline"/>
        <w:rPr>
          <w:rFonts w:ascii="Century Gothic" w:hAnsi="Century Gothic"/>
          <w:b/>
          <w:bCs/>
        </w:rPr>
      </w:pPr>
      <w:r w:rsidRPr="002A3886">
        <w:rPr>
          <w:rFonts w:ascii="Century Gothic" w:hAnsi="Century Gothic"/>
          <w:b/>
          <w:bCs/>
        </w:rPr>
        <w:t>Links:</w:t>
      </w:r>
    </w:p>
    <w:p w14:paraId="2C6E0145" w14:textId="3F1B4861" w:rsidR="00A96609" w:rsidRPr="00F53F2A" w:rsidRDefault="00A96609" w:rsidP="00A96609">
      <w:pPr>
        <w:pStyle w:val="paragraph"/>
        <w:textAlignment w:val="baseline"/>
        <w:rPr>
          <w:rFonts w:ascii="Century Gothic" w:hAnsi="Century Gothic"/>
        </w:rPr>
      </w:pPr>
      <w:r w:rsidRPr="00F53F2A">
        <w:rPr>
          <w:rFonts w:ascii="Century Gothic" w:hAnsi="Century Gothic"/>
          <w:b/>
          <w:bCs/>
        </w:rPr>
        <w:t>Facing the storm: UC Santa Cruz researchers model a new line of coastal defense</w:t>
      </w:r>
      <w:r w:rsidR="00F53F2A" w:rsidRPr="00F53F2A">
        <w:rPr>
          <w:rFonts w:ascii="Century Gothic" w:hAnsi="Century Gothic"/>
          <w:b/>
          <w:bCs/>
        </w:rPr>
        <w:t>:</w:t>
      </w:r>
      <w:r w:rsidR="00F53F2A" w:rsidRPr="00F53F2A">
        <w:rPr>
          <w:rFonts w:ascii="Century Gothic" w:hAnsi="Century Gothic"/>
        </w:rPr>
        <w:t xml:space="preserve"> </w:t>
      </w:r>
      <w:hyperlink r:id="rId42" w:history="1">
        <w:r w:rsidR="00F53F2A" w:rsidRPr="00BB5782">
          <w:rPr>
            <w:rStyle w:val="Hyperlink"/>
            <w:rFonts w:ascii="Century Gothic" w:hAnsi="Century Gothic"/>
          </w:rPr>
          <w:t>https://news.ucsc.edu/2025/05/facing-the-storm-uc-santa-cruz-researchers-model-a-new-line-of-coastal-defense/</w:t>
        </w:r>
      </w:hyperlink>
      <w:r w:rsidR="00F53F2A">
        <w:rPr>
          <w:rFonts w:ascii="Century Gothic" w:hAnsi="Century Gothic"/>
        </w:rPr>
        <w:t xml:space="preserve"> </w:t>
      </w:r>
      <w:r w:rsidR="00F53F2A" w:rsidRPr="00F53F2A">
        <w:rPr>
          <w:rFonts w:ascii="Century Gothic" w:hAnsi="Century Gothic"/>
        </w:rPr>
        <w:t xml:space="preserve"> </w:t>
      </w:r>
    </w:p>
    <w:p w14:paraId="3BBEC19D" w14:textId="5BC5D043" w:rsidR="00705E01" w:rsidRPr="008C2DB4" w:rsidRDefault="00705E01" w:rsidP="001655FE">
      <w:pPr>
        <w:pStyle w:val="paragraph"/>
        <w:spacing w:after="0"/>
        <w:textAlignment w:val="baseline"/>
        <w:rPr>
          <w:rFonts w:ascii="Century Gothic" w:hAnsi="Century Gothic"/>
        </w:rPr>
      </w:pPr>
      <w:r w:rsidRPr="008C2DB4">
        <w:rPr>
          <w:rFonts w:ascii="Century Gothic" w:hAnsi="Century Gothic"/>
          <w:b/>
          <w:bCs/>
        </w:rPr>
        <w:t>Coastal flooding in the Bay Area: New research illuminates strategies for adaptation</w:t>
      </w:r>
      <w:r w:rsidR="008C2DB4" w:rsidRPr="008C2DB4">
        <w:rPr>
          <w:rFonts w:ascii="Century Gothic" w:hAnsi="Century Gothic"/>
          <w:b/>
          <w:bCs/>
        </w:rPr>
        <w:t>:</w:t>
      </w:r>
      <w:r w:rsidR="008C2DB4" w:rsidRPr="008C2DB4">
        <w:rPr>
          <w:rFonts w:ascii="Century Gothic" w:hAnsi="Century Gothic"/>
        </w:rPr>
        <w:t xml:space="preserve"> </w:t>
      </w:r>
      <w:hyperlink r:id="rId43" w:history="1">
        <w:r w:rsidR="008C2DB4" w:rsidRPr="00BB5782">
          <w:rPr>
            <w:rStyle w:val="Hyperlink"/>
            <w:rFonts w:ascii="Century Gothic" w:hAnsi="Century Gothic"/>
          </w:rPr>
          <w:t>https://phys.org/news/2025-10-coastal-bay-area-illuminates-strategies.html</w:t>
        </w:r>
      </w:hyperlink>
      <w:r w:rsidR="008C2DB4">
        <w:rPr>
          <w:rFonts w:ascii="Century Gothic" w:hAnsi="Century Gothic"/>
        </w:rPr>
        <w:t xml:space="preserve"> </w:t>
      </w:r>
      <w:r w:rsidR="008C2DB4" w:rsidRPr="008C2DB4">
        <w:rPr>
          <w:rFonts w:ascii="Century Gothic" w:hAnsi="Century Gothic"/>
        </w:rPr>
        <w:t xml:space="preserve"> </w:t>
      </w:r>
    </w:p>
    <w:p w14:paraId="2F5DA44E" w14:textId="3DB2ABBA" w:rsidR="006F5CFD" w:rsidRPr="008C2DB4" w:rsidRDefault="006F5CFD" w:rsidP="006F5CFD">
      <w:pPr>
        <w:pStyle w:val="paragraph"/>
        <w:spacing w:after="0"/>
        <w:textAlignment w:val="baseline"/>
        <w:rPr>
          <w:rFonts w:ascii="Century Gothic" w:hAnsi="Century Gothic"/>
        </w:rPr>
      </w:pPr>
      <w:r w:rsidRPr="008C2DB4">
        <w:rPr>
          <w:rFonts w:ascii="Century Gothic" w:hAnsi="Century Gothic"/>
          <w:b/>
          <w:bCs/>
        </w:rPr>
        <w:t>KNEE DEEP TIMES: New study teases out seawall impacts</w:t>
      </w:r>
      <w:r w:rsidR="008C2DB4" w:rsidRPr="008C2DB4">
        <w:rPr>
          <w:rFonts w:ascii="Century Gothic" w:hAnsi="Century Gothic"/>
          <w:b/>
          <w:bCs/>
        </w:rPr>
        <w:t>:</w:t>
      </w:r>
      <w:r w:rsidR="008C2DB4" w:rsidRPr="008C2DB4">
        <w:rPr>
          <w:rFonts w:ascii="Century Gothic" w:hAnsi="Century Gothic"/>
        </w:rPr>
        <w:t xml:space="preserve"> </w:t>
      </w:r>
      <w:hyperlink r:id="rId44" w:history="1">
        <w:r w:rsidR="008C2DB4" w:rsidRPr="00BB5782">
          <w:rPr>
            <w:rStyle w:val="Hyperlink"/>
            <w:rFonts w:ascii="Century Gothic" w:hAnsi="Century Gothic"/>
          </w:rPr>
          <w:t>https://mavensnotebook.com/2026/01/13/knee-deep-times-new-study-teases-out-seawall-impacts/</w:t>
        </w:r>
      </w:hyperlink>
      <w:r w:rsidR="008C2DB4">
        <w:rPr>
          <w:rFonts w:ascii="Century Gothic" w:hAnsi="Century Gothic"/>
        </w:rPr>
        <w:t xml:space="preserve"> </w:t>
      </w:r>
      <w:r w:rsidR="008C2DB4" w:rsidRPr="008C2DB4">
        <w:rPr>
          <w:rFonts w:ascii="Century Gothic" w:hAnsi="Century Gothic"/>
        </w:rPr>
        <w:t xml:space="preserve"> </w:t>
      </w:r>
    </w:p>
    <w:p w14:paraId="65DFA8BE" w14:textId="5F7E619F" w:rsidR="00A96609" w:rsidRPr="006F5CFD" w:rsidRDefault="00806D68" w:rsidP="006F5CFD">
      <w:pPr>
        <w:pStyle w:val="paragraph"/>
        <w:spacing w:after="0"/>
        <w:textAlignment w:val="baseline"/>
        <w:rPr>
          <w:rFonts w:ascii="Century Gothic" w:hAnsi="Century Gothic"/>
        </w:rPr>
      </w:pPr>
      <w:r w:rsidRPr="00806D68">
        <w:rPr>
          <w:rFonts w:ascii="Century Gothic" w:hAnsi="Century Gothic"/>
        </w:rPr>
        <w:t>California Against the Sea</w:t>
      </w:r>
      <w:r w:rsidR="008E1DE4">
        <w:rPr>
          <w:rFonts w:ascii="Century Gothic" w:hAnsi="Century Gothic"/>
        </w:rPr>
        <w:t xml:space="preserve"> by Rosanna Xia</w:t>
      </w:r>
      <w:r w:rsidRPr="00806D68">
        <w:rPr>
          <w:rFonts w:ascii="Century Gothic" w:hAnsi="Century Gothic"/>
        </w:rPr>
        <w:t xml:space="preserve">: </w:t>
      </w:r>
      <w:hyperlink r:id="rId45" w:history="1">
        <w:r w:rsidR="008E1DE4" w:rsidRPr="00BB5782">
          <w:rPr>
            <w:rStyle w:val="Hyperlink"/>
            <w:rFonts w:ascii="Century Gothic" w:hAnsi="Century Gothic"/>
          </w:rPr>
          <w:t>https://www.heydaybooks.com/catalog/california-against-the-sea/</w:t>
        </w:r>
      </w:hyperlink>
      <w:r w:rsidR="008E1DE4">
        <w:rPr>
          <w:rFonts w:ascii="Century Gothic" w:hAnsi="Century Gothic"/>
        </w:rPr>
        <w:t xml:space="preserve"> </w:t>
      </w:r>
    </w:p>
    <w:sectPr w:rsidR="00A96609" w:rsidRPr="006F5CFD" w:rsidSect="00817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7A0B"/>
    <w:multiLevelType w:val="hybridMultilevel"/>
    <w:tmpl w:val="9BA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D37FEF"/>
    <w:multiLevelType w:val="hybridMultilevel"/>
    <w:tmpl w:val="63C87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A74B8"/>
    <w:multiLevelType w:val="hybridMultilevel"/>
    <w:tmpl w:val="0F3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2121E"/>
    <w:multiLevelType w:val="hybridMultilevel"/>
    <w:tmpl w:val="D942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9162114">
    <w:abstractNumId w:val="3"/>
  </w:num>
  <w:num w:numId="2" w16cid:durableId="543298996">
    <w:abstractNumId w:val="2"/>
  </w:num>
  <w:num w:numId="3" w16cid:durableId="849416425">
    <w:abstractNumId w:val="3"/>
  </w:num>
  <w:num w:numId="4" w16cid:durableId="1855000830">
    <w:abstractNumId w:val="0"/>
  </w:num>
  <w:num w:numId="5" w16cid:durableId="620458321">
    <w:abstractNumId w:val="0"/>
  </w:num>
  <w:num w:numId="6" w16cid:durableId="165664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BB"/>
    <w:rsid w:val="0001651E"/>
    <w:rsid w:val="00016C0C"/>
    <w:rsid w:val="000479F3"/>
    <w:rsid w:val="00055F53"/>
    <w:rsid w:val="00074884"/>
    <w:rsid w:val="00076255"/>
    <w:rsid w:val="00091F45"/>
    <w:rsid w:val="000A1104"/>
    <w:rsid w:val="000B2C83"/>
    <w:rsid w:val="000E10F2"/>
    <w:rsid w:val="00100D6B"/>
    <w:rsid w:val="00122EFD"/>
    <w:rsid w:val="00125644"/>
    <w:rsid w:val="00126231"/>
    <w:rsid w:val="00134A1B"/>
    <w:rsid w:val="00152990"/>
    <w:rsid w:val="0016315E"/>
    <w:rsid w:val="001655FE"/>
    <w:rsid w:val="001656A2"/>
    <w:rsid w:val="001734C0"/>
    <w:rsid w:val="001B38A4"/>
    <w:rsid w:val="001B417F"/>
    <w:rsid w:val="001B46F3"/>
    <w:rsid w:val="001B6234"/>
    <w:rsid w:val="002154FF"/>
    <w:rsid w:val="00231D50"/>
    <w:rsid w:val="00235463"/>
    <w:rsid w:val="00241E07"/>
    <w:rsid w:val="00254881"/>
    <w:rsid w:val="00287507"/>
    <w:rsid w:val="00290850"/>
    <w:rsid w:val="0029776B"/>
    <w:rsid w:val="0029792B"/>
    <w:rsid w:val="002A3886"/>
    <w:rsid w:val="002B18B7"/>
    <w:rsid w:val="002D1C96"/>
    <w:rsid w:val="002E4730"/>
    <w:rsid w:val="00310750"/>
    <w:rsid w:val="00315A1C"/>
    <w:rsid w:val="00325B04"/>
    <w:rsid w:val="003A7576"/>
    <w:rsid w:val="003B5159"/>
    <w:rsid w:val="003E0EE1"/>
    <w:rsid w:val="003E53AB"/>
    <w:rsid w:val="003E6DD3"/>
    <w:rsid w:val="004034DD"/>
    <w:rsid w:val="00410C50"/>
    <w:rsid w:val="00426F7F"/>
    <w:rsid w:val="0043158A"/>
    <w:rsid w:val="0044799E"/>
    <w:rsid w:val="004561F7"/>
    <w:rsid w:val="00472AF3"/>
    <w:rsid w:val="0048127E"/>
    <w:rsid w:val="00481510"/>
    <w:rsid w:val="004A60E2"/>
    <w:rsid w:val="004B2D48"/>
    <w:rsid w:val="00504063"/>
    <w:rsid w:val="00512D8E"/>
    <w:rsid w:val="00530387"/>
    <w:rsid w:val="00536275"/>
    <w:rsid w:val="00550F34"/>
    <w:rsid w:val="005570D3"/>
    <w:rsid w:val="00576396"/>
    <w:rsid w:val="00585619"/>
    <w:rsid w:val="005C26E6"/>
    <w:rsid w:val="005C2ED5"/>
    <w:rsid w:val="005C4A16"/>
    <w:rsid w:val="005D1832"/>
    <w:rsid w:val="005D240F"/>
    <w:rsid w:val="005D6C25"/>
    <w:rsid w:val="005F77F9"/>
    <w:rsid w:val="00607D81"/>
    <w:rsid w:val="00625A85"/>
    <w:rsid w:val="00625B20"/>
    <w:rsid w:val="006573E4"/>
    <w:rsid w:val="006635F1"/>
    <w:rsid w:val="006708E6"/>
    <w:rsid w:val="00691B73"/>
    <w:rsid w:val="006B1209"/>
    <w:rsid w:val="006B6335"/>
    <w:rsid w:val="006D0FBA"/>
    <w:rsid w:val="006D39A3"/>
    <w:rsid w:val="006D3B20"/>
    <w:rsid w:val="006E705E"/>
    <w:rsid w:val="006F5CFD"/>
    <w:rsid w:val="006F6918"/>
    <w:rsid w:val="006F7D1E"/>
    <w:rsid w:val="006F7E29"/>
    <w:rsid w:val="00705E01"/>
    <w:rsid w:val="007206B2"/>
    <w:rsid w:val="007311F1"/>
    <w:rsid w:val="007363DF"/>
    <w:rsid w:val="00742118"/>
    <w:rsid w:val="0074289F"/>
    <w:rsid w:val="00774E80"/>
    <w:rsid w:val="00797F92"/>
    <w:rsid w:val="007E77D1"/>
    <w:rsid w:val="007F4A75"/>
    <w:rsid w:val="007F6558"/>
    <w:rsid w:val="00806D68"/>
    <w:rsid w:val="008174BB"/>
    <w:rsid w:val="008256E5"/>
    <w:rsid w:val="00862D01"/>
    <w:rsid w:val="00876708"/>
    <w:rsid w:val="00887844"/>
    <w:rsid w:val="008C2DB4"/>
    <w:rsid w:val="008E1DE4"/>
    <w:rsid w:val="008F0368"/>
    <w:rsid w:val="00913060"/>
    <w:rsid w:val="00917E83"/>
    <w:rsid w:val="0092013C"/>
    <w:rsid w:val="009231B0"/>
    <w:rsid w:val="009262EF"/>
    <w:rsid w:val="00930E2A"/>
    <w:rsid w:val="009313D5"/>
    <w:rsid w:val="009361DE"/>
    <w:rsid w:val="00937E7A"/>
    <w:rsid w:val="009412D8"/>
    <w:rsid w:val="00954989"/>
    <w:rsid w:val="009600F7"/>
    <w:rsid w:val="009632C2"/>
    <w:rsid w:val="0099066D"/>
    <w:rsid w:val="00996FA2"/>
    <w:rsid w:val="009B3D54"/>
    <w:rsid w:val="009B551F"/>
    <w:rsid w:val="009C192C"/>
    <w:rsid w:val="009F2922"/>
    <w:rsid w:val="009F4105"/>
    <w:rsid w:val="00A11932"/>
    <w:rsid w:val="00A220DE"/>
    <w:rsid w:val="00A5157D"/>
    <w:rsid w:val="00A63BC5"/>
    <w:rsid w:val="00A66410"/>
    <w:rsid w:val="00A76F3C"/>
    <w:rsid w:val="00A84635"/>
    <w:rsid w:val="00A956F8"/>
    <w:rsid w:val="00A96609"/>
    <w:rsid w:val="00AA7C69"/>
    <w:rsid w:val="00AC004F"/>
    <w:rsid w:val="00AC1978"/>
    <w:rsid w:val="00AC7D6E"/>
    <w:rsid w:val="00B0409F"/>
    <w:rsid w:val="00B05B3E"/>
    <w:rsid w:val="00B221C5"/>
    <w:rsid w:val="00B43D5A"/>
    <w:rsid w:val="00B7044A"/>
    <w:rsid w:val="00B75F8E"/>
    <w:rsid w:val="00B86315"/>
    <w:rsid w:val="00BC5DF3"/>
    <w:rsid w:val="00BD34ED"/>
    <w:rsid w:val="00BF204E"/>
    <w:rsid w:val="00C146DE"/>
    <w:rsid w:val="00C60965"/>
    <w:rsid w:val="00C65477"/>
    <w:rsid w:val="00C97758"/>
    <w:rsid w:val="00CA5252"/>
    <w:rsid w:val="00CE2399"/>
    <w:rsid w:val="00CF0D0E"/>
    <w:rsid w:val="00D11E3C"/>
    <w:rsid w:val="00D14D69"/>
    <w:rsid w:val="00D21CC9"/>
    <w:rsid w:val="00D256C6"/>
    <w:rsid w:val="00D401C7"/>
    <w:rsid w:val="00D41A9F"/>
    <w:rsid w:val="00D44872"/>
    <w:rsid w:val="00D50C2A"/>
    <w:rsid w:val="00D5290E"/>
    <w:rsid w:val="00D61AAC"/>
    <w:rsid w:val="00D67179"/>
    <w:rsid w:val="00D67765"/>
    <w:rsid w:val="00D94173"/>
    <w:rsid w:val="00DB4973"/>
    <w:rsid w:val="00DC6B70"/>
    <w:rsid w:val="00DD4AF6"/>
    <w:rsid w:val="00DE481B"/>
    <w:rsid w:val="00DE636A"/>
    <w:rsid w:val="00DF60E0"/>
    <w:rsid w:val="00E02A3D"/>
    <w:rsid w:val="00E06133"/>
    <w:rsid w:val="00E77CFE"/>
    <w:rsid w:val="00E864EF"/>
    <w:rsid w:val="00E87998"/>
    <w:rsid w:val="00ED4783"/>
    <w:rsid w:val="00ED687A"/>
    <w:rsid w:val="00EE3021"/>
    <w:rsid w:val="00EF117E"/>
    <w:rsid w:val="00EF4F04"/>
    <w:rsid w:val="00F06C3A"/>
    <w:rsid w:val="00F12FF6"/>
    <w:rsid w:val="00F47E1B"/>
    <w:rsid w:val="00F50F18"/>
    <w:rsid w:val="00F53F2A"/>
    <w:rsid w:val="00F93CE0"/>
    <w:rsid w:val="00F97072"/>
    <w:rsid w:val="00FA5470"/>
    <w:rsid w:val="00FD2727"/>
    <w:rsid w:val="00FD4F40"/>
    <w:rsid w:val="00FF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B6"/>
  <w15:chartTrackingRefBased/>
  <w15:docId w15:val="{70775ECF-D22D-4DE1-B701-A244CC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BB"/>
    <w:rPr>
      <w:rFonts w:ascii="Century Gothic" w:hAnsi="Century Gothic"/>
      <w:kern w:val="0"/>
    </w:rPr>
  </w:style>
  <w:style w:type="paragraph" w:styleId="Heading1">
    <w:name w:val="heading 1"/>
    <w:basedOn w:val="Normal"/>
    <w:next w:val="Normal"/>
    <w:link w:val="Heading1Char"/>
    <w:uiPriority w:val="9"/>
    <w:qFormat/>
    <w:rsid w:val="0081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BB"/>
    <w:rPr>
      <w:rFonts w:eastAsiaTheme="majorEastAsia" w:cstheme="majorBidi"/>
      <w:color w:val="272727" w:themeColor="text1" w:themeTint="D8"/>
    </w:rPr>
  </w:style>
  <w:style w:type="paragraph" w:styleId="Title">
    <w:name w:val="Title"/>
    <w:basedOn w:val="Normal"/>
    <w:next w:val="Normal"/>
    <w:link w:val="TitleChar"/>
    <w:uiPriority w:val="10"/>
    <w:qFormat/>
    <w:rsid w:val="0081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BB"/>
    <w:pPr>
      <w:spacing w:before="160"/>
      <w:jc w:val="center"/>
    </w:pPr>
    <w:rPr>
      <w:i/>
      <w:iCs/>
      <w:color w:val="404040" w:themeColor="text1" w:themeTint="BF"/>
    </w:rPr>
  </w:style>
  <w:style w:type="character" w:customStyle="1" w:styleId="QuoteChar">
    <w:name w:val="Quote Char"/>
    <w:basedOn w:val="DefaultParagraphFont"/>
    <w:link w:val="Quote"/>
    <w:uiPriority w:val="29"/>
    <w:rsid w:val="008174BB"/>
    <w:rPr>
      <w:i/>
      <w:iCs/>
      <w:color w:val="404040" w:themeColor="text1" w:themeTint="BF"/>
    </w:rPr>
  </w:style>
  <w:style w:type="paragraph" w:styleId="ListParagraph">
    <w:name w:val="List Paragraph"/>
    <w:basedOn w:val="Normal"/>
    <w:uiPriority w:val="34"/>
    <w:qFormat/>
    <w:rsid w:val="008174BB"/>
    <w:pPr>
      <w:ind w:left="720"/>
      <w:contextualSpacing/>
    </w:pPr>
  </w:style>
  <w:style w:type="character" w:styleId="IntenseEmphasis">
    <w:name w:val="Intense Emphasis"/>
    <w:basedOn w:val="DefaultParagraphFont"/>
    <w:uiPriority w:val="21"/>
    <w:qFormat/>
    <w:rsid w:val="008174BB"/>
    <w:rPr>
      <w:i/>
      <w:iCs/>
      <w:color w:val="2F5496" w:themeColor="accent1" w:themeShade="BF"/>
    </w:rPr>
  </w:style>
  <w:style w:type="paragraph" w:styleId="IntenseQuote">
    <w:name w:val="Intense Quote"/>
    <w:basedOn w:val="Normal"/>
    <w:next w:val="Normal"/>
    <w:link w:val="IntenseQuoteChar"/>
    <w:uiPriority w:val="30"/>
    <w:qFormat/>
    <w:rsid w:val="0081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BB"/>
    <w:rPr>
      <w:i/>
      <w:iCs/>
      <w:color w:val="2F5496" w:themeColor="accent1" w:themeShade="BF"/>
    </w:rPr>
  </w:style>
  <w:style w:type="character" w:styleId="IntenseReference">
    <w:name w:val="Intense Reference"/>
    <w:basedOn w:val="DefaultParagraphFont"/>
    <w:uiPriority w:val="32"/>
    <w:qFormat/>
    <w:rsid w:val="008174BB"/>
    <w:rPr>
      <w:b/>
      <w:bCs/>
      <w:smallCaps/>
      <w:color w:val="2F5496" w:themeColor="accent1" w:themeShade="BF"/>
      <w:spacing w:val="5"/>
    </w:rPr>
  </w:style>
  <w:style w:type="paragraph" w:customStyle="1" w:styleId="paragraph">
    <w:name w:val="paragraph"/>
    <w:basedOn w:val="Normal"/>
    <w:rsid w:val="008174BB"/>
    <w:pPr>
      <w:spacing w:before="100" w:beforeAutospacing="1" w:after="100" w:afterAutospacing="1" w:line="240" w:lineRule="auto"/>
    </w:pPr>
    <w:rPr>
      <w:rFonts w:ascii="Calibri" w:eastAsia="Times New Roman" w:hAnsi="Calibri" w:cs="Calibri"/>
    </w:rPr>
  </w:style>
  <w:style w:type="character" w:styleId="Hyperlink">
    <w:name w:val="Hyperlink"/>
    <w:basedOn w:val="DefaultParagraphFont"/>
    <w:uiPriority w:val="99"/>
    <w:unhideWhenUsed/>
    <w:rsid w:val="002154FF"/>
    <w:rPr>
      <w:color w:val="0563C1" w:themeColor="hyperlink"/>
      <w:u w:val="single"/>
    </w:rPr>
  </w:style>
  <w:style w:type="character" w:styleId="UnresolvedMention">
    <w:name w:val="Unresolved Mention"/>
    <w:basedOn w:val="DefaultParagraphFont"/>
    <w:uiPriority w:val="99"/>
    <w:semiHidden/>
    <w:unhideWhenUsed/>
    <w:rsid w:val="002154FF"/>
    <w:rPr>
      <w:color w:val="605E5C"/>
      <w:shd w:val="clear" w:color="auto" w:fill="E1DFDD"/>
    </w:rPr>
  </w:style>
  <w:style w:type="character" w:styleId="FollowedHyperlink">
    <w:name w:val="FollowedHyperlink"/>
    <w:basedOn w:val="DefaultParagraphFont"/>
    <w:uiPriority w:val="99"/>
    <w:semiHidden/>
    <w:unhideWhenUsed/>
    <w:rsid w:val="00FD2727"/>
    <w:rPr>
      <w:color w:val="954F72" w:themeColor="followedHyperlink"/>
      <w:u w:val="single"/>
    </w:rPr>
  </w:style>
  <w:style w:type="paragraph" w:styleId="NormalWeb">
    <w:name w:val="Normal (Web)"/>
    <w:basedOn w:val="Normal"/>
    <w:uiPriority w:val="99"/>
    <w:semiHidden/>
    <w:unhideWhenUsed/>
    <w:rsid w:val="00D94173"/>
    <w:rPr>
      <w:rFonts w:ascii="Times New Roman" w:hAnsi="Times New Roman" w:cs="Times New Roman"/>
      <w:sz w:val="24"/>
      <w:szCs w:val="24"/>
    </w:rPr>
  </w:style>
  <w:style w:type="character" w:customStyle="1" w:styleId="normaltextrun">
    <w:name w:val="normaltextrun"/>
    <w:basedOn w:val="DefaultParagraphFont"/>
    <w:rsid w:val="00D4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astal.ca.gov/" TargetMode="External"/><Relationship Id="rId18" Type="http://schemas.openxmlformats.org/officeDocument/2006/relationships/hyperlink" Target="https://scc.ca.gov/" TargetMode="External"/><Relationship Id="rId26" Type="http://schemas.openxmlformats.org/officeDocument/2006/relationships/hyperlink" Target="https://www.latimes.com/environment/story/2022-05-12/poseidon-desalination-project" TargetMode="External"/><Relationship Id="rId39" Type="http://schemas.openxmlformats.org/officeDocument/2006/relationships/hyperlink" Target="https://www.nbcnews.com/news/latino/plastic-treaty-failed-expert-next-steps-gutierrez-graudins-rcna184945" TargetMode="External"/><Relationship Id="rId21" Type="http://schemas.openxmlformats.org/officeDocument/2006/relationships/hyperlink" Target="https://baynature.org/2025/02/27/conservation/environmental-justice/with-trumps-war-on-dei-local-environmental-organizations-rethink-diversity-commitments/" TargetMode="External"/><Relationship Id="rId34" Type="http://schemas.openxmlformats.org/officeDocument/2006/relationships/hyperlink" Target="https://phys.org/news/2025-10-coastal-bay-area-illuminates-strategies.html" TargetMode="External"/><Relationship Id="rId42" Type="http://schemas.openxmlformats.org/officeDocument/2006/relationships/hyperlink" Target="https://news.ucsc.edu/2025/05/facing-the-storm-uc-santa-cruz-researchers-model-a-new-line-of-coastal-defense/"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sn.com/en-us/travel/news/lopez-in-50-year-fight-to-protect-california-s-coast-they-re-the-real-mccoys-still-at-it-in-their-80s/ar-AA1WlxQn?ocid=BingNewsSerp" TargetMode="External"/><Relationship Id="rId29" Type="http://schemas.openxmlformats.org/officeDocument/2006/relationships/hyperlink" Target="http://www.coastaladvocat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c7.com/post/santa-ana-river-trail-extends-38-miles-new-segment-inland-empire/18592945/" TargetMode="External"/><Relationship Id="rId24" Type="http://schemas.openxmlformats.org/officeDocument/2006/relationships/hyperlink" Target="https://www.latimes.com/local/lanow/la-me-ln-lopez-kitchen-20160809-snap-story.html" TargetMode="External"/><Relationship Id="rId32" Type="http://schemas.openxmlformats.org/officeDocument/2006/relationships/hyperlink" Target="https://www.latimes.com/environment/story/2022-05-12/poseidon-desalination-project" TargetMode="External"/><Relationship Id="rId37" Type="http://schemas.openxmlformats.org/officeDocument/2006/relationships/hyperlink" Target="https://azul.org/" TargetMode="External"/><Relationship Id="rId40" Type="http://schemas.openxmlformats.org/officeDocument/2006/relationships/hyperlink" Target="https://www.surfrider.org/news/why-noaa-matters-coastal-voices-speak-out" TargetMode="External"/><Relationship Id="rId45" Type="http://schemas.openxmlformats.org/officeDocument/2006/relationships/hyperlink" Target="https://www.heydaybooks.com/catalog/california-against-the-sea/" TargetMode="External"/><Relationship Id="rId5" Type="http://schemas.openxmlformats.org/officeDocument/2006/relationships/styles" Target="styles.xml"/><Relationship Id="rId15" Type="http://schemas.openxmlformats.org/officeDocument/2006/relationships/hyperlink" Target="https://www.independent.com/2025/02/18/california-coastal-commission-hits-sable-with-second-cease-and-desist-order/" TargetMode="External"/><Relationship Id="rId23" Type="http://schemas.openxmlformats.org/officeDocument/2006/relationships/hyperlink" Target="http://www.coastaladvocates.com" TargetMode="External"/><Relationship Id="rId28" Type="http://schemas.openxmlformats.org/officeDocument/2006/relationships/hyperlink" Target="https://scc.ca.gov/coastal-stories-grant-program/" TargetMode="External"/><Relationship Id="rId36" Type="http://schemas.openxmlformats.org/officeDocument/2006/relationships/hyperlink" Target="https://azul.org/en/team/marce-gutierrez-graudins/" TargetMode="External"/><Relationship Id="rId10" Type="http://schemas.openxmlformats.org/officeDocument/2006/relationships/hyperlink" Target="https://resources.ca.gov/blackhistorymonth" TargetMode="External"/><Relationship Id="rId19" Type="http://schemas.openxmlformats.org/officeDocument/2006/relationships/hyperlink" Target="https://abc7.com/post/santa-ana-river-trail-extends-38-miles-new-segment-inland-empire/18592945/" TargetMode="External"/><Relationship Id="rId31" Type="http://schemas.openxmlformats.org/officeDocument/2006/relationships/hyperlink" Target="https://www.latimes.com/local/lanow/la-me-ln-lopez-kitchen-20160809-snap-story.html" TargetMode="External"/><Relationship Id="rId44" Type="http://schemas.openxmlformats.org/officeDocument/2006/relationships/hyperlink" Target="https://mavensnotebook.com/2026/01/13/knee-deep-times-new-study-teases-out-seawall-impacts/"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spectrumnews1.com/ca/southern-california/inside-the-issues/2023/02/10/the-first-female-director-of-the-california-coastal-commission-is-ready-for-a--new-era-" TargetMode="External"/><Relationship Id="rId22" Type="http://schemas.openxmlformats.org/officeDocument/2006/relationships/hyperlink" Target="https://www.pbssocal.org/shows/coastal-california" TargetMode="External"/><Relationship Id="rId27" Type="http://schemas.openxmlformats.org/officeDocument/2006/relationships/hyperlink" Target="https://scc.ca.gov/grants/explore-the-coast-grants/" TargetMode="External"/><Relationship Id="rId30" Type="http://schemas.openxmlformats.org/officeDocument/2006/relationships/hyperlink" Target="https://www.latimes.com/local/lanow/la-me-ln-lopez-kitchen-20160809-snap-story.html" TargetMode="External"/><Relationship Id="rId35" Type="http://schemas.openxmlformats.org/officeDocument/2006/relationships/hyperlink" Target="https://mavensnotebook.com/2026/01/13/knee-deep-times-new-study-teases-out-seawall-impacts/" TargetMode="External"/><Relationship Id="rId43" Type="http://schemas.openxmlformats.org/officeDocument/2006/relationships/hyperlink" Target="https://phys.org/news/2025-10-coastal-bay-area-illuminates-strategies.html" TargetMode="External"/><Relationship Id="rId8" Type="http://schemas.openxmlformats.org/officeDocument/2006/relationships/hyperlink" Target="https://resources.ca.gov/About-Us/Secretary-Speaker-Series" TargetMode="External"/><Relationship Id="rId3" Type="http://schemas.openxmlformats.org/officeDocument/2006/relationships/customXml" Target="../customXml/item3.xml"/><Relationship Id="rId12" Type="http://schemas.openxmlformats.org/officeDocument/2006/relationships/hyperlink" Target="https://resources.ca.gov/womenshistorymonth" TargetMode="External"/><Relationship Id="rId17" Type="http://schemas.openxmlformats.org/officeDocument/2006/relationships/hyperlink" Target="https://lostcoastoutpost.com/2026/feb/4/coastal-commission-approves-sweeping-consent-agree/" TargetMode="External"/><Relationship Id="rId25" Type="http://schemas.openxmlformats.org/officeDocument/2006/relationships/hyperlink" Target="https://www.latimes.com/california/story/2020-01-29/column-what-wont-hollister-ranch" TargetMode="External"/><Relationship Id="rId33" Type="http://schemas.openxmlformats.org/officeDocument/2006/relationships/hyperlink" Target="https://news.ucsc.edu/2025/05/facing-the-storm-uc-santa-cruz-researchers-model-a-new-line-of-coastal-defense/" TargetMode="External"/><Relationship Id="rId38" Type="http://schemas.openxmlformats.org/officeDocument/2006/relationships/hyperlink" Target="https://calmatters.org/environment/2021/05/conservation-policy-must-include-more-diverse-voices/" TargetMode="External"/><Relationship Id="rId46" Type="http://schemas.openxmlformats.org/officeDocument/2006/relationships/fontTable" Target="fontTable.xml"/><Relationship Id="rId20" Type="http://schemas.openxmlformats.org/officeDocument/2006/relationships/hyperlink" Target="https://tribalbusinessnews.com/sections/real-estate/15253-esselen-tribe-reclaims-1-720-acres-in-8-6m-state-funded-deal" TargetMode="External"/><Relationship Id="rId41" Type="http://schemas.openxmlformats.org/officeDocument/2006/relationships/hyperlink" Target="https://climateresilience.ucsc.edu/profile/patrick-barn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6A1039-A331-41B8-A4F5-5EE93BE2E7FE}">
  <ds:schemaRefs>
    <ds:schemaRef ds:uri="http://schemas.microsoft.com/sharepoint/v3/contenttype/forms"/>
  </ds:schemaRefs>
</ds:datastoreItem>
</file>

<file path=customXml/itemProps2.xml><?xml version="1.0" encoding="utf-8"?>
<ds:datastoreItem xmlns:ds="http://schemas.openxmlformats.org/officeDocument/2006/customXml" ds:itemID="{3AB9AD1C-86F5-4592-9275-F1303516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1E023-A813-4DC8-90C2-FEFBD75B95B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Metadata/LabelInfo.xml><?xml version="1.0" encoding="utf-8"?>
<clbl:labelList xmlns:clbl="http://schemas.microsoft.com/office/2020/mipLabelMetadata">
  <clbl:label id="{f14b3101-b7c2-4955-862f-8895ad78a803}" enabled="0" method="" siteId="{f14b3101-b7c2-4955-862f-8895ad78a8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2026-02-25T20:59:00Z</dcterms:created>
  <dcterms:modified xsi:type="dcterms:W3CDTF">2026-02-25T20:59:00Z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